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96" w:rsidRDefault="00572A41">
      <w:r>
        <w:rPr>
          <w:noProof/>
        </w:rPr>
        <w:drawing>
          <wp:inline distT="0" distB="0" distL="0" distR="0">
            <wp:extent cx="5940425" cy="8136274"/>
            <wp:effectExtent l="19050" t="0" r="3175" b="0"/>
            <wp:docPr id="1" name="Рисунок 1" descr="C:\Documents and Settings\Пользователь\Рабочий стол\2017_11_01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2017_11_01\ти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A41" w:rsidRDefault="00572A41"/>
    <w:p w:rsidR="00572A41" w:rsidRDefault="00572A41"/>
    <w:p w:rsidR="00572A41" w:rsidRDefault="00572A41"/>
    <w:p w:rsidR="00572A41" w:rsidRDefault="00572A41"/>
    <w:p w:rsidR="00572A41" w:rsidRDefault="00572A41"/>
    <w:p w:rsidR="00572A41" w:rsidRDefault="00572A41"/>
    <w:p w:rsidR="00572A41" w:rsidRPr="00747A6C" w:rsidRDefault="00572A41" w:rsidP="00572A41">
      <w:pPr>
        <w:pStyle w:val="12"/>
        <w:keepNext/>
        <w:keepLines/>
        <w:shd w:val="clear" w:color="auto" w:fill="auto"/>
        <w:rPr>
          <w:sz w:val="26"/>
          <w:szCs w:val="26"/>
        </w:rPr>
      </w:pPr>
      <w:bookmarkStart w:id="0" w:name="bookmark0"/>
      <w:r w:rsidRPr="00747A6C">
        <w:rPr>
          <w:color w:val="000000"/>
          <w:sz w:val="26"/>
          <w:szCs w:val="26"/>
          <w:lang w:bidi="ru-RU"/>
        </w:rPr>
        <w:lastRenderedPageBreak/>
        <w:t>СТРУКТУРА ПРОГРАММЫ УЧЕБНОГО ПРЕДМЕТА</w:t>
      </w:r>
      <w:bookmarkEnd w:id="0"/>
    </w:p>
    <w:p w:rsidR="00572A41" w:rsidRDefault="00572A41" w:rsidP="00572A41">
      <w:pPr>
        <w:pStyle w:val="12"/>
        <w:keepNext/>
        <w:keepLines/>
        <w:shd w:val="clear" w:color="auto" w:fill="auto"/>
        <w:spacing w:line="260" w:lineRule="exact"/>
      </w:pPr>
    </w:p>
    <w:p w:rsidR="00572A41" w:rsidRPr="00747A6C" w:rsidRDefault="00572A41" w:rsidP="00572A41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819"/>
        </w:tabs>
        <w:spacing w:line="260" w:lineRule="exact"/>
        <w:jc w:val="left"/>
        <w:rPr>
          <w:sz w:val="26"/>
          <w:szCs w:val="26"/>
        </w:rPr>
      </w:pPr>
      <w:bookmarkStart w:id="1" w:name="bookmark1"/>
      <w:r w:rsidRPr="00747A6C">
        <w:rPr>
          <w:color w:val="000000"/>
          <w:sz w:val="26"/>
          <w:szCs w:val="26"/>
          <w:lang w:bidi="ru-RU"/>
        </w:rPr>
        <w:t>Пояснительная записка</w:t>
      </w:r>
      <w:bookmarkEnd w:id="1"/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74" w:lineRule="exact"/>
        <w:rPr>
          <w:i/>
        </w:rPr>
      </w:pPr>
      <w:r w:rsidRPr="00F027ED">
        <w:rPr>
          <w:rStyle w:val="45pt"/>
          <w:rFonts w:eastAsiaTheme="minorEastAsia"/>
        </w:rPr>
        <w:t xml:space="preserve"> </w:t>
      </w:r>
      <w:r w:rsidRPr="00F027ED">
        <w:rPr>
          <w:i/>
          <w:color w:val="000000"/>
          <w:lang w:bidi="ru-RU"/>
        </w:rPr>
        <w:t>Характеристика учебного предмета, его место и роль в образовательном процессе;</w:t>
      </w:r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74" w:lineRule="exact"/>
        <w:rPr>
          <w:i/>
        </w:rPr>
      </w:pPr>
      <w:r w:rsidRPr="00F027ED">
        <w:rPr>
          <w:i/>
          <w:color w:val="000000"/>
          <w:lang w:bidi="ru-RU"/>
        </w:rPr>
        <w:t xml:space="preserve"> Срок реализации учебного предмета;</w:t>
      </w:r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74" w:lineRule="exact"/>
        <w:rPr>
          <w:i/>
        </w:rPr>
      </w:pPr>
      <w:r w:rsidRPr="00F027ED">
        <w:rPr>
          <w:i/>
          <w:color w:val="000000"/>
          <w:lang w:bidi="ru-RU"/>
        </w:rPr>
        <w:t xml:space="preserve"> Объем учебного времени, предусмотренный учебным планом образовательной организации на реализацию учебного предмета;</w:t>
      </w:r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74" w:lineRule="exact"/>
        <w:rPr>
          <w:i/>
        </w:rPr>
      </w:pPr>
      <w:r w:rsidRPr="00F027ED">
        <w:rPr>
          <w:rStyle w:val="4115pt"/>
          <w:rFonts w:eastAsiaTheme="minorEastAsia"/>
        </w:rPr>
        <w:t xml:space="preserve"> Форма </w:t>
      </w:r>
      <w:r w:rsidRPr="00F027ED">
        <w:rPr>
          <w:i/>
          <w:color w:val="000000"/>
          <w:lang w:bidi="ru-RU"/>
        </w:rPr>
        <w:t>проведения учебных аудиторных занятий;</w:t>
      </w:r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74" w:lineRule="exact"/>
        <w:rPr>
          <w:i/>
        </w:rPr>
      </w:pPr>
      <w:r w:rsidRPr="00F027ED">
        <w:rPr>
          <w:i/>
          <w:color w:val="000000"/>
          <w:lang w:bidi="ru-RU"/>
        </w:rPr>
        <w:t xml:space="preserve"> Цель и задачи учебного предмета;</w:t>
      </w:r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74" w:lineRule="exact"/>
        <w:rPr>
          <w:i/>
        </w:rPr>
      </w:pPr>
      <w:r w:rsidRPr="00F027ED">
        <w:rPr>
          <w:i/>
          <w:color w:val="000000"/>
          <w:lang w:bidi="ru-RU"/>
        </w:rPr>
        <w:t xml:space="preserve"> Обоснование структуры программы учебного предмета;</w:t>
      </w:r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74" w:lineRule="exact"/>
        <w:rPr>
          <w:i/>
        </w:rPr>
      </w:pPr>
      <w:r w:rsidRPr="00F027ED">
        <w:rPr>
          <w:i/>
          <w:color w:val="000000"/>
          <w:lang w:bidi="ru-RU"/>
        </w:rPr>
        <w:t xml:space="preserve"> Структура программы учебного предмета;</w:t>
      </w:r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418" w:lineRule="exact"/>
        <w:rPr>
          <w:i/>
        </w:rPr>
      </w:pPr>
      <w:r w:rsidRPr="00F027ED">
        <w:rPr>
          <w:i/>
          <w:color w:val="000000"/>
          <w:lang w:bidi="ru-RU"/>
        </w:rPr>
        <w:t xml:space="preserve"> Методы обучения;</w:t>
      </w:r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60" w:lineRule="auto"/>
        <w:rPr>
          <w:i/>
        </w:rPr>
      </w:pPr>
      <w:r w:rsidRPr="00F027ED">
        <w:rPr>
          <w:i/>
          <w:color w:val="000000"/>
          <w:lang w:bidi="ru-RU"/>
        </w:rPr>
        <w:t xml:space="preserve"> Описание материально-технических условий реализации учебного предмета;</w:t>
      </w:r>
    </w:p>
    <w:p w:rsidR="00572A41" w:rsidRPr="00F027ED" w:rsidRDefault="00572A41" w:rsidP="00572A41">
      <w:pPr>
        <w:pStyle w:val="12"/>
        <w:keepNext/>
        <w:keepLines/>
        <w:shd w:val="clear" w:color="auto" w:fill="auto"/>
        <w:spacing w:line="360" w:lineRule="auto"/>
        <w:jc w:val="left"/>
        <w:rPr>
          <w:sz w:val="24"/>
          <w:szCs w:val="24"/>
        </w:rPr>
      </w:pPr>
      <w:bookmarkStart w:id="2" w:name="bookmark2"/>
      <w:r>
        <w:rPr>
          <w:color w:val="000000"/>
          <w:sz w:val="24"/>
          <w:szCs w:val="24"/>
          <w:lang w:val="en-US" w:bidi="ru-RU"/>
        </w:rPr>
        <w:t>II</w:t>
      </w:r>
      <w:r w:rsidRPr="00F027ED">
        <w:rPr>
          <w:color w:val="000000"/>
          <w:sz w:val="24"/>
          <w:szCs w:val="24"/>
          <w:lang w:bidi="ru-RU"/>
        </w:rPr>
        <w:t>. Содержание учебного предмета</w:t>
      </w:r>
      <w:bookmarkEnd w:id="2"/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60" w:lineRule="auto"/>
        <w:rPr>
          <w:i/>
        </w:rPr>
      </w:pPr>
      <w:r w:rsidRPr="00F027ED">
        <w:rPr>
          <w:rStyle w:val="45pt"/>
          <w:rFonts w:eastAsiaTheme="minorEastAsia"/>
        </w:rPr>
        <w:t xml:space="preserve"> </w:t>
      </w:r>
      <w:r w:rsidRPr="00F027ED">
        <w:rPr>
          <w:i/>
          <w:color w:val="000000"/>
          <w:lang w:bidi="ru-RU"/>
        </w:rPr>
        <w:t>Учебно-тематический план;</w:t>
      </w:r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60" w:lineRule="auto"/>
        <w:rPr>
          <w:i/>
        </w:rPr>
      </w:pPr>
      <w:r w:rsidRPr="00F027ED">
        <w:rPr>
          <w:i/>
          <w:color w:val="000000"/>
          <w:lang w:bidi="ru-RU"/>
        </w:rPr>
        <w:t xml:space="preserve"> Годовые требования.</w:t>
      </w:r>
    </w:p>
    <w:p w:rsidR="00572A41" w:rsidRPr="00F027ED" w:rsidRDefault="00572A41" w:rsidP="00572A41">
      <w:pPr>
        <w:pStyle w:val="12"/>
        <w:keepNext/>
        <w:keepLines/>
        <w:numPr>
          <w:ilvl w:val="0"/>
          <w:numId w:val="3"/>
        </w:numPr>
        <w:shd w:val="clear" w:color="auto" w:fill="auto"/>
        <w:spacing w:line="360" w:lineRule="auto"/>
        <w:jc w:val="left"/>
        <w:rPr>
          <w:sz w:val="24"/>
          <w:szCs w:val="24"/>
        </w:rPr>
      </w:pPr>
      <w:bookmarkStart w:id="3" w:name="bookmark3"/>
      <w:r w:rsidRPr="00F027ED">
        <w:rPr>
          <w:color w:val="000000"/>
          <w:sz w:val="24"/>
          <w:szCs w:val="24"/>
          <w:lang w:bidi="ru-RU"/>
        </w:rPr>
        <w:t xml:space="preserve"> Требования к уровню подготовки </w:t>
      </w:r>
      <w:proofErr w:type="gramStart"/>
      <w:r w:rsidRPr="00F027ED">
        <w:rPr>
          <w:color w:val="000000"/>
          <w:sz w:val="24"/>
          <w:szCs w:val="24"/>
          <w:lang w:bidi="ru-RU"/>
        </w:rPr>
        <w:t>обучающихся</w:t>
      </w:r>
      <w:bookmarkEnd w:id="3"/>
      <w:proofErr w:type="gramEnd"/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60" w:lineRule="auto"/>
        <w:rPr>
          <w:i/>
        </w:rPr>
      </w:pPr>
      <w:r w:rsidRPr="00F027ED">
        <w:rPr>
          <w:rStyle w:val="45pt"/>
          <w:rFonts w:eastAsiaTheme="minorEastAsia"/>
        </w:rPr>
        <w:t xml:space="preserve"> </w:t>
      </w:r>
      <w:r w:rsidRPr="00F027ED">
        <w:rPr>
          <w:i/>
          <w:color w:val="000000"/>
          <w:lang w:bidi="ru-RU"/>
        </w:rPr>
        <w:t>Требования к уровню подготовки на различных этапах обучения</w:t>
      </w:r>
      <w:r w:rsidRPr="00F027ED">
        <w:rPr>
          <w:rStyle w:val="45pt"/>
          <w:rFonts w:eastAsiaTheme="minorEastAsia"/>
        </w:rPr>
        <w:t>.</w:t>
      </w:r>
    </w:p>
    <w:p w:rsidR="00572A41" w:rsidRPr="00F027ED" w:rsidRDefault="00572A41" w:rsidP="00572A41">
      <w:pPr>
        <w:pStyle w:val="12"/>
        <w:keepNext/>
        <w:keepLines/>
        <w:numPr>
          <w:ilvl w:val="0"/>
          <w:numId w:val="3"/>
        </w:numPr>
        <w:shd w:val="clear" w:color="auto" w:fill="auto"/>
        <w:spacing w:line="360" w:lineRule="auto"/>
        <w:jc w:val="left"/>
        <w:rPr>
          <w:sz w:val="24"/>
          <w:szCs w:val="24"/>
        </w:rPr>
      </w:pPr>
      <w:bookmarkStart w:id="4" w:name="bookmark4"/>
      <w:r w:rsidRPr="00F027ED">
        <w:rPr>
          <w:color w:val="000000"/>
          <w:sz w:val="24"/>
          <w:szCs w:val="24"/>
          <w:lang w:bidi="ru-RU"/>
        </w:rPr>
        <w:t xml:space="preserve"> Формы и методы контроля, система оценок</w:t>
      </w:r>
      <w:bookmarkEnd w:id="4"/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60" w:lineRule="auto"/>
        <w:rPr>
          <w:i/>
        </w:rPr>
      </w:pPr>
      <w:r w:rsidRPr="00F027ED">
        <w:rPr>
          <w:rStyle w:val="45pt"/>
          <w:rFonts w:eastAsiaTheme="minorEastAsia"/>
        </w:rPr>
        <w:t xml:space="preserve"> </w:t>
      </w:r>
      <w:r w:rsidRPr="00F027ED">
        <w:rPr>
          <w:i/>
          <w:color w:val="000000"/>
          <w:lang w:bidi="ru-RU"/>
        </w:rPr>
        <w:t>Аттестация: цели, виды, форма, содержание;</w:t>
      </w:r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360" w:lineRule="auto"/>
        <w:rPr>
          <w:i/>
        </w:rPr>
      </w:pPr>
      <w:r w:rsidRPr="00F027ED">
        <w:rPr>
          <w:i/>
          <w:color w:val="000000"/>
          <w:lang w:bidi="ru-RU"/>
        </w:rPr>
        <w:t xml:space="preserve"> Критерии оценки;</w:t>
      </w:r>
    </w:p>
    <w:p w:rsidR="00572A41" w:rsidRPr="00F027ED" w:rsidRDefault="00572A41" w:rsidP="00572A41">
      <w:pPr>
        <w:widowControl w:val="0"/>
        <w:spacing w:line="360" w:lineRule="auto"/>
        <w:rPr>
          <w:i/>
        </w:rPr>
      </w:pPr>
    </w:p>
    <w:p w:rsidR="00572A41" w:rsidRPr="00F027ED" w:rsidRDefault="00572A41" w:rsidP="00572A41">
      <w:pPr>
        <w:pStyle w:val="12"/>
        <w:keepNext/>
        <w:keepLines/>
        <w:numPr>
          <w:ilvl w:val="0"/>
          <w:numId w:val="3"/>
        </w:numPr>
        <w:shd w:val="clear" w:color="auto" w:fill="auto"/>
        <w:spacing w:line="360" w:lineRule="auto"/>
        <w:jc w:val="left"/>
        <w:rPr>
          <w:sz w:val="24"/>
          <w:szCs w:val="24"/>
        </w:rPr>
      </w:pPr>
      <w:bookmarkStart w:id="5" w:name="bookmark5"/>
      <w:r w:rsidRPr="00F027ED">
        <w:rPr>
          <w:color w:val="000000"/>
          <w:sz w:val="24"/>
          <w:szCs w:val="24"/>
          <w:lang w:bidi="ru-RU"/>
        </w:rPr>
        <w:t xml:space="preserve"> Методическое обеспечение учебного процесса</w:t>
      </w:r>
      <w:bookmarkEnd w:id="5"/>
    </w:p>
    <w:p w:rsidR="00572A41" w:rsidRPr="00F027ED" w:rsidRDefault="00572A41" w:rsidP="00572A41">
      <w:pPr>
        <w:pStyle w:val="12"/>
        <w:keepNext/>
        <w:keepLines/>
        <w:shd w:val="clear" w:color="auto" w:fill="auto"/>
        <w:spacing w:line="360" w:lineRule="auto"/>
        <w:rPr>
          <w:sz w:val="24"/>
          <w:szCs w:val="24"/>
        </w:rPr>
      </w:pPr>
    </w:p>
    <w:p w:rsidR="00572A41" w:rsidRPr="00F027ED" w:rsidRDefault="00572A41" w:rsidP="00572A41">
      <w:pPr>
        <w:pStyle w:val="12"/>
        <w:keepNext/>
        <w:keepLines/>
        <w:numPr>
          <w:ilvl w:val="0"/>
          <w:numId w:val="3"/>
        </w:numPr>
        <w:shd w:val="clear" w:color="auto" w:fill="auto"/>
        <w:spacing w:line="360" w:lineRule="auto"/>
        <w:jc w:val="left"/>
        <w:rPr>
          <w:sz w:val="24"/>
          <w:szCs w:val="24"/>
        </w:rPr>
      </w:pPr>
      <w:bookmarkStart w:id="6" w:name="bookmark6"/>
      <w:r w:rsidRPr="00F027ED">
        <w:rPr>
          <w:color w:val="000000"/>
          <w:sz w:val="24"/>
          <w:szCs w:val="24"/>
          <w:lang w:bidi="ru-RU"/>
        </w:rPr>
        <w:t xml:space="preserve"> Список литературы</w:t>
      </w:r>
      <w:bookmarkEnd w:id="6"/>
    </w:p>
    <w:p w:rsidR="00572A41" w:rsidRPr="00F027ED" w:rsidRDefault="00572A41" w:rsidP="00572A41">
      <w:pPr>
        <w:widowControl w:val="0"/>
        <w:numPr>
          <w:ilvl w:val="0"/>
          <w:numId w:val="2"/>
        </w:numPr>
        <w:spacing w:line="220" w:lineRule="exact"/>
        <w:rPr>
          <w:i/>
        </w:rPr>
      </w:pPr>
      <w:r w:rsidRPr="00F027ED">
        <w:rPr>
          <w:rStyle w:val="45pt"/>
          <w:rFonts w:eastAsiaTheme="minorEastAsia"/>
        </w:rPr>
        <w:t xml:space="preserve"> </w:t>
      </w:r>
      <w:r w:rsidRPr="00F027ED">
        <w:rPr>
          <w:i/>
          <w:color w:val="000000"/>
          <w:lang w:bidi="ru-RU"/>
        </w:rPr>
        <w:t>Список рекомендуемой литературы</w:t>
      </w: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tabs>
          <w:tab w:val="left" w:pos="2694"/>
          <w:tab w:val="left" w:pos="2977"/>
        </w:tabs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Default="00572A41" w:rsidP="00572A41">
      <w:pPr>
        <w:widowControl w:val="0"/>
        <w:spacing w:line="220" w:lineRule="exact"/>
        <w:rPr>
          <w:i/>
          <w:color w:val="000000"/>
          <w:lang w:bidi="ru-RU"/>
        </w:rPr>
      </w:pPr>
    </w:p>
    <w:p w:rsidR="00572A41" w:rsidRPr="00F027ED" w:rsidRDefault="00572A41" w:rsidP="00572A41">
      <w:pPr>
        <w:widowControl w:val="0"/>
        <w:spacing w:line="220" w:lineRule="exact"/>
        <w:rPr>
          <w:i/>
        </w:rPr>
        <w:sectPr w:rsidR="00572A41" w:rsidRPr="00F027ED" w:rsidSect="00572A41">
          <w:footerReference w:type="even" r:id="rId6"/>
          <w:footerReference w:type="default" r:id="rId7"/>
          <w:pgSz w:w="11909" w:h="16834"/>
          <w:pgMar w:top="984" w:right="1474" w:bottom="1232" w:left="1499" w:header="0" w:footer="3" w:gutter="0"/>
          <w:cols w:space="720"/>
          <w:noEndnote/>
          <w:titlePg/>
          <w:docGrid w:linePitch="360"/>
        </w:sectPr>
      </w:pPr>
    </w:p>
    <w:p w:rsidR="00572A41" w:rsidRPr="00F027ED" w:rsidRDefault="00572A41" w:rsidP="00572A41">
      <w:pPr>
        <w:widowControl w:val="0"/>
        <w:tabs>
          <w:tab w:val="left" w:pos="1843"/>
          <w:tab w:val="left" w:pos="2268"/>
          <w:tab w:val="left" w:pos="2835"/>
          <w:tab w:val="left" w:pos="3119"/>
          <w:tab w:val="left" w:pos="3402"/>
          <w:tab w:val="left" w:pos="3544"/>
          <w:tab w:val="left" w:pos="3693"/>
          <w:tab w:val="left" w:pos="3969"/>
          <w:tab w:val="left" w:pos="4111"/>
        </w:tabs>
        <w:spacing w:line="230" w:lineRule="exact"/>
        <w:jc w:val="center"/>
        <w:rPr>
          <w:b/>
        </w:rPr>
      </w:pPr>
      <w:r w:rsidRPr="00F027ED">
        <w:rPr>
          <w:b/>
          <w:color w:val="000000"/>
          <w:lang w:val="en-US" w:bidi="ru-RU"/>
        </w:rPr>
        <w:lastRenderedPageBreak/>
        <w:t>I</w:t>
      </w:r>
      <w:r w:rsidRPr="00F027ED">
        <w:rPr>
          <w:b/>
          <w:color w:val="000000"/>
          <w:lang w:bidi="ru-RU"/>
        </w:rPr>
        <w:t>. Пояснительная записка</w:t>
      </w:r>
    </w:p>
    <w:p w:rsidR="00572A41" w:rsidRPr="00F027ED" w:rsidRDefault="00572A41" w:rsidP="00572A41">
      <w:pPr>
        <w:widowControl w:val="0"/>
        <w:tabs>
          <w:tab w:val="left" w:pos="1843"/>
          <w:tab w:val="left" w:pos="2268"/>
          <w:tab w:val="left" w:pos="2835"/>
          <w:tab w:val="left" w:pos="3119"/>
          <w:tab w:val="left" w:pos="3402"/>
          <w:tab w:val="left" w:pos="3544"/>
          <w:tab w:val="left" w:pos="3693"/>
          <w:tab w:val="left" w:pos="3969"/>
          <w:tab w:val="left" w:pos="4111"/>
        </w:tabs>
        <w:spacing w:line="230" w:lineRule="exact"/>
      </w:pPr>
    </w:p>
    <w:p w:rsidR="00572A41" w:rsidRDefault="00572A41" w:rsidP="00572A41">
      <w:pPr>
        <w:pStyle w:val="100"/>
        <w:shd w:val="clear" w:color="auto" w:fill="auto"/>
        <w:spacing w:line="276" w:lineRule="auto"/>
        <w:ind w:firstLine="142"/>
        <w:jc w:val="both"/>
        <w:rPr>
          <w:rStyle w:val="a8"/>
        </w:rPr>
      </w:pPr>
      <w:r>
        <w:rPr>
          <w:rStyle w:val="a8"/>
        </w:rPr>
        <w:t>Характеристика учебного предмета</w:t>
      </w:r>
      <w:r>
        <w:rPr>
          <w:rStyle w:val="a9"/>
        </w:rPr>
        <w:t xml:space="preserve">, </w:t>
      </w:r>
      <w:r>
        <w:rPr>
          <w:rStyle w:val="a8"/>
        </w:rPr>
        <w:t xml:space="preserve">его место и роль </w:t>
      </w:r>
      <w:r>
        <w:rPr>
          <w:rStyle w:val="a8"/>
          <w:lang w:val="tt-RU"/>
        </w:rPr>
        <w:t>в</w:t>
      </w:r>
      <w:r>
        <w:rPr>
          <w:rStyle w:val="a8"/>
        </w:rPr>
        <w:t xml:space="preserve"> образовательном процессе </w:t>
      </w:r>
    </w:p>
    <w:p w:rsidR="00572A41" w:rsidRDefault="00572A41" w:rsidP="00572A41">
      <w:pPr>
        <w:pStyle w:val="100"/>
        <w:shd w:val="clear" w:color="auto" w:fill="auto"/>
        <w:spacing w:line="240" w:lineRule="auto"/>
        <w:ind w:firstLine="567"/>
        <w:jc w:val="both"/>
      </w:pPr>
      <w:r>
        <w:rPr>
          <w:color w:val="000000"/>
          <w:lang w:bidi="ru-RU"/>
        </w:rPr>
        <w:t xml:space="preserve">Программа учебного предмета «Беседы о музыке» разработана с учётом «Рекомендаций по организации образовательной и методической деятельности про реализации </w:t>
      </w:r>
      <w:proofErr w:type="spellStart"/>
      <w:r>
        <w:rPr>
          <w:color w:val="000000"/>
          <w:lang w:bidi="ru-RU"/>
        </w:rPr>
        <w:t>общеразвивающих</w:t>
      </w:r>
      <w:proofErr w:type="spellEnd"/>
      <w:r>
        <w:rPr>
          <w:color w:val="000000"/>
          <w:lang w:bidi="ru-RU"/>
        </w:rPr>
        <w:t xml:space="preserve"> программ в области искусств», направленных письмом Министерства культуры Российской Федерации от 21Л 1.2013 №191-01 -39/06-ГИ, а также с учетом многолетнего педагогического опыта в области теоретических дисциплин в детских музыкальных школах.</w:t>
      </w:r>
    </w:p>
    <w:p w:rsidR="00572A41" w:rsidRDefault="00572A41" w:rsidP="00572A41">
      <w:pPr>
        <w:pStyle w:val="100"/>
        <w:shd w:val="clear" w:color="auto" w:fill="auto"/>
        <w:spacing w:line="240" w:lineRule="auto"/>
        <w:ind w:firstLine="360"/>
        <w:jc w:val="both"/>
      </w:pPr>
      <w:r>
        <w:rPr>
          <w:color w:val="000000"/>
          <w:lang w:bidi="ru-RU"/>
        </w:rPr>
        <w:t>Предмет «Беседы о музыке» направлен на развитие творческих, музыкальных и личностных качеств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произведений.</w:t>
      </w:r>
    </w:p>
    <w:p w:rsidR="00572A41" w:rsidRDefault="00572A41" w:rsidP="00572A41">
      <w:pPr>
        <w:pStyle w:val="100"/>
        <w:shd w:val="clear" w:color="auto" w:fill="auto"/>
        <w:spacing w:line="240" w:lineRule="auto"/>
        <w:ind w:firstLine="360"/>
        <w:jc w:val="both"/>
      </w:pPr>
      <w:r>
        <w:rPr>
          <w:color w:val="000000"/>
          <w:lang w:bidi="ru-RU"/>
        </w:rPr>
        <w:t xml:space="preserve">Программа учитывает возрастные и индивидуальные особенности учащихся и ориентирована </w:t>
      </w:r>
      <w:proofErr w:type="gramStart"/>
      <w:r>
        <w:rPr>
          <w:color w:val="000000"/>
          <w:lang w:bidi="ru-RU"/>
        </w:rPr>
        <w:t>на</w:t>
      </w:r>
      <w:proofErr w:type="gramEnd"/>
      <w:r>
        <w:rPr>
          <w:color w:val="000000"/>
          <w:lang w:bidi="ru-RU"/>
        </w:rPr>
        <w:t>:</w:t>
      </w:r>
    </w:p>
    <w:p w:rsidR="00572A41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40" w:lineRule="auto"/>
        <w:ind w:firstLine="360"/>
        <w:jc w:val="both"/>
      </w:pPr>
      <w:r>
        <w:rPr>
          <w:color w:val="000000"/>
          <w:lang w:bidi="ru-RU"/>
        </w:rPr>
        <w:t xml:space="preserve"> развитие художественных способностей детей и формирование у учащихся потребности общения с явлениями музыкального искусства; </w:t>
      </w:r>
    </w:p>
    <w:p w:rsidR="00572A41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40" w:lineRule="auto"/>
        <w:ind w:firstLine="360"/>
        <w:jc w:val="both"/>
      </w:pPr>
      <w:r>
        <w:rPr>
          <w:color w:val="000000"/>
          <w:lang w:bidi="ru-RU"/>
        </w:rPr>
        <w:t xml:space="preserve">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572A41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40" w:lineRule="auto"/>
        <w:ind w:firstLine="360"/>
        <w:jc w:val="both"/>
      </w:pPr>
      <w:r>
        <w:rPr>
          <w:color w:val="000000"/>
          <w:lang w:bidi="ru-RU"/>
        </w:rPr>
        <w:t xml:space="preserve">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572A41" w:rsidRPr="00F027ED" w:rsidRDefault="00572A41" w:rsidP="00572A41">
      <w:pPr>
        <w:jc w:val="center"/>
        <w:rPr>
          <w:b/>
          <w:i/>
        </w:rPr>
      </w:pPr>
      <w:r w:rsidRPr="00F027ED">
        <w:rPr>
          <w:b/>
          <w:i/>
          <w:color w:val="000000"/>
          <w:lang w:bidi="ru-RU"/>
        </w:rPr>
        <w:t>Срок реализации учебного предмета «Беседы о музыке»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360"/>
        <w:jc w:val="left"/>
        <w:rPr>
          <w:color w:val="000000"/>
          <w:sz w:val="24"/>
          <w:szCs w:val="24"/>
          <w:lang w:bidi="ru-RU"/>
        </w:rPr>
      </w:pPr>
      <w:r w:rsidRPr="00F027ED">
        <w:rPr>
          <w:color w:val="000000"/>
          <w:sz w:val="24"/>
          <w:szCs w:val="24"/>
          <w:lang w:bidi="ru-RU"/>
        </w:rPr>
        <w:t xml:space="preserve">Срок реализации учебного предмета </w:t>
      </w:r>
      <w:r>
        <w:rPr>
          <w:color w:val="000000"/>
          <w:sz w:val="24"/>
          <w:szCs w:val="24"/>
          <w:lang w:bidi="ru-RU"/>
        </w:rPr>
        <w:t>«Беседы о музыке» составляет 5 лет</w:t>
      </w:r>
      <w:r w:rsidRPr="00F027ED">
        <w:rPr>
          <w:color w:val="000000"/>
          <w:sz w:val="24"/>
          <w:szCs w:val="24"/>
          <w:lang w:bidi="ru-RU"/>
        </w:rPr>
        <w:t xml:space="preserve"> для детей, поступивших в образовательное учреждение в возрасте с </w:t>
      </w:r>
      <w:r>
        <w:rPr>
          <w:color w:val="000000"/>
          <w:sz w:val="24"/>
          <w:szCs w:val="24"/>
          <w:lang w:bidi="ru-RU"/>
        </w:rPr>
        <w:t>6,5 до 12</w:t>
      </w:r>
      <w:r w:rsidRPr="00F027ED">
        <w:rPr>
          <w:color w:val="000000"/>
          <w:sz w:val="24"/>
          <w:szCs w:val="24"/>
          <w:lang w:bidi="ru-RU"/>
        </w:rPr>
        <w:t xml:space="preserve"> лет.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left"/>
        <w:rPr>
          <w:sz w:val="24"/>
          <w:szCs w:val="24"/>
        </w:rPr>
      </w:pPr>
    </w:p>
    <w:p w:rsidR="00572A41" w:rsidRPr="00F027ED" w:rsidRDefault="00572A41" w:rsidP="00572A41">
      <w:pPr>
        <w:jc w:val="center"/>
        <w:rPr>
          <w:b/>
          <w:i/>
        </w:rPr>
      </w:pPr>
      <w:r w:rsidRPr="00F027ED">
        <w:rPr>
          <w:b/>
          <w:i/>
          <w:color w:val="000000"/>
          <w:lang w:bidi="ru-RU"/>
        </w:rPr>
        <w:t>Объем учебного времени</w:t>
      </w:r>
      <w:r w:rsidRPr="00F027ED">
        <w:rPr>
          <w:rStyle w:val="6"/>
          <w:rFonts w:eastAsiaTheme="minorEastAsia"/>
        </w:rPr>
        <w:t xml:space="preserve">, </w:t>
      </w:r>
      <w:r w:rsidRPr="00F027ED">
        <w:rPr>
          <w:b/>
          <w:i/>
          <w:color w:val="000000"/>
          <w:lang w:bidi="ru-RU"/>
        </w:rPr>
        <w:t xml:space="preserve">предусмотренный учебным планом </w:t>
      </w:r>
      <w:proofErr w:type="gramStart"/>
      <w:r w:rsidRPr="00F027ED">
        <w:rPr>
          <w:b/>
          <w:i/>
          <w:color w:val="000000"/>
          <w:lang w:bidi="ru-RU"/>
        </w:rPr>
        <w:t>образовательной</w:t>
      </w:r>
      <w:proofErr w:type="gramEnd"/>
    </w:p>
    <w:p w:rsidR="00572A41" w:rsidRPr="00F027ED" w:rsidRDefault="00572A41" w:rsidP="00572A41">
      <w:pPr>
        <w:jc w:val="center"/>
        <w:rPr>
          <w:b/>
          <w:i/>
        </w:rPr>
      </w:pPr>
      <w:r w:rsidRPr="00F027ED">
        <w:rPr>
          <w:b/>
          <w:i/>
          <w:color w:val="000000"/>
          <w:lang w:bidi="ru-RU"/>
        </w:rPr>
        <w:t>организации на реализацию учебного предмета,</w:t>
      </w:r>
    </w:p>
    <w:p w:rsidR="00572A41" w:rsidRPr="00F027ED" w:rsidRDefault="00572A41" w:rsidP="00572A41">
      <w:pPr>
        <w:jc w:val="center"/>
        <w:rPr>
          <w:b/>
        </w:rPr>
      </w:pPr>
      <w:r>
        <w:rPr>
          <w:b/>
          <w:color w:val="000000"/>
          <w:lang w:bidi="ru-RU"/>
        </w:rPr>
        <w:t>6,5-12</w:t>
      </w:r>
      <w:r w:rsidRPr="00F027ED">
        <w:rPr>
          <w:b/>
          <w:color w:val="000000"/>
          <w:lang w:bidi="ru-RU"/>
        </w:rPr>
        <w:t>лет: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98"/>
        <w:gridCol w:w="14"/>
        <w:gridCol w:w="936"/>
        <w:gridCol w:w="18"/>
        <w:gridCol w:w="925"/>
        <w:gridCol w:w="25"/>
        <w:gridCol w:w="939"/>
        <w:gridCol w:w="11"/>
        <w:gridCol w:w="678"/>
        <w:gridCol w:w="729"/>
        <w:gridCol w:w="1275"/>
      </w:tblGrid>
      <w:tr w:rsidR="00572A41" w:rsidRPr="00465578" w:rsidTr="005A4461">
        <w:trPr>
          <w:trHeight w:val="444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a8"/>
              </w:rPr>
              <w:t>Год обучения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a8"/>
              </w:rPr>
              <w:t>1-й</w:t>
            </w:r>
          </w:p>
        </w:tc>
        <w:tc>
          <w:tcPr>
            <w:tcW w:w="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a8"/>
              </w:rPr>
              <w:t>2-й</w:t>
            </w:r>
          </w:p>
        </w:tc>
        <w:tc>
          <w:tcPr>
            <w:tcW w:w="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a8"/>
              </w:rPr>
              <w:t>3-й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a8"/>
              </w:rPr>
              <w:t>4-й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  <w:rPr>
                <w:b/>
                <w:i/>
              </w:rPr>
            </w:pPr>
            <w:r w:rsidRPr="002B29E5">
              <w:rPr>
                <w:b/>
                <w:i/>
              </w:rPr>
              <w:t>5-й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a8"/>
              </w:rPr>
              <w:t>Итого</w:t>
            </w:r>
          </w:p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a8"/>
              </w:rPr>
              <w:t>часов</w:t>
            </w:r>
          </w:p>
        </w:tc>
      </w:tr>
      <w:tr w:rsidR="00572A41" w:rsidRPr="00465578" w:rsidTr="005A4461">
        <w:trPr>
          <w:trHeight w:val="443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a8"/>
              </w:rPr>
              <w:t>Форма занятий</w:t>
            </w:r>
          </w:p>
        </w:tc>
        <w:tc>
          <w:tcPr>
            <w:tcW w:w="95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jc w:val="center"/>
            </w:pPr>
          </w:p>
        </w:tc>
        <w:tc>
          <w:tcPr>
            <w:tcW w:w="9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jc w:val="center"/>
            </w:pPr>
          </w:p>
        </w:tc>
        <w:tc>
          <w:tcPr>
            <w:tcW w:w="9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jc w:val="center"/>
            </w:pPr>
          </w:p>
        </w:tc>
        <w:tc>
          <w:tcPr>
            <w:tcW w:w="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jc w:val="center"/>
            </w:pPr>
          </w:p>
        </w:tc>
        <w:tc>
          <w:tcPr>
            <w:tcW w:w="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jc w:val="center"/>
            </w:pPr>
          </w:p>
        </w:tc>
      </w:tr>
      <w:tr w:rsidR="00572A41" w:rsidRPr="00465578" w:rsidTr="005A4461">
        <w:trPr>
          <w:trHeight w:val="576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84" w:lineRule="exact"/>
              <w:ind w:left="142" w:firstLine="0"/>
              <w:jc w:val="left"/>
              <w:rPr>
                <w:rStyle w:val="13"/>
              </w:rPr>
            </w:pPr>
            <w:r w:rsidRPr="002B29E5">
              <w:rPr>
                <w:rStyle w:val="13"/>
              </w:rPr>
              <w:t>Аудиторная</w:t>
            </w:r>
          </w:p>
          <w:p w:rsidR="00572A41" w:rsidRPr="002B29E5" w:rsidRDefault="00572A41" w:rsidP="005A4461">
            <w:pPr>
              <w:pStyle w:val="100"/>
              <w:shd w:val="clear" w:color="auto" w:fill="auto"/>
              <w:spacing w:line="284" w:lineRule="exact"/>
              <w:ind w:left="142" w:firstLine="0"/>
              <w:jc w:val="left"/>
            </w:pPr>
            <w:r w:rsidRPr="002B29E5">
              <w:rPr>
                <w:rStyle w:val="13"/>
              </w:rPr>
              <w:t xml:space="preserve"> (в часах)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13"/>
              </w:rPr>
              <w:t>34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13"/>
              </w:rPr>
              <w:t>35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13"/>
              </w:rPr>
              <w:t>35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13"/>
              </w:rPr>
              <w:t>35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13"/>
              </w:rPr>
              <w:t>140</w:t>
            </w:r>
          </w:p>
        </w:tc>
      </w:tr>
      <w:tr w:rsidR="00572A41" w:rsidRPr="00465578" w:rsidTr="005A4461">
        <w:trPr>
          <w:trHeight w:val="896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84" w:lineRule="exact"/>
              <w:ind w:left="142" w:firstLine="0"/>
              <w:jc w:val="left"/>
            </w:pPr>
            <w:proofErr w:type="gramStart"/>
            <w:r w:rsidRPr="002B29E5">
              <w:rPr>
                <w:rStyle w:val="13"/>
              </w:rPr>
              <w:t>Внеаудиторная</w:t>
            </w:r>
            <w:proofErr w:type="gramEnd"/>
            <w:r w:rsidRPr="002B29E5">
              <w:rPr>
                <w:rStyle w:val="13"/>
              </w:rPr>
              <w:t xml:space="preserve"> (самостоятельная, в часах)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13"/>
              </w:rPr>
              <w:t>17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13"/>
              </w:rPr>
              <w:t>17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13"/>
              </w:rPr>
              <w:t>17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13"/>
              </w:rPr>
              <w:t>17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13"/>
              </w:rPr>
              <w:t>68</w:t>
            </w:r>
          </w:p>
        </w:tc>
      </w:tr>
      <w:tr w:rsidR="00572A41" w:rsidRPr="00465578" w:rsidTr="005A4461">
        <w:trPr>
          <w:trHeight w:val="30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 w:rsidRPr="002B29E5">
              <w:rPr>
                <w:rStyle w:val="21"/>
              </w:rPr>
              <w:t>Максимальная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21"/>
              </w:rPr>
              <w:t>51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21"/>
              </w:rPr>
              <w:t>52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21"/>
              </w:rPr>
              <w:t>52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21"/>
              </w:rPr>
              <w:t>52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firstLine="0"/>
            </w:pPr>
            <w:r w:rsidRPr="002B29E5">
              <w:rPr>
                <w:rStyle w:val="21"/>
              </w:rPr>
              <w:t>208</w:t>
            </w:r>
          </w:p>
        </w:tc>
      </w:tr>
      <w:tr w:rsidR="00572A41" w:rsidRPr="00465578" w:rsidTr="005A4461">
        <w:trPr>
          <w:trHeight w:val="580"/>
        </w:trPr>
        <w:tc>
          <w:tcPr>
            <w:tcW w:w="2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 w:rsidRPr="002B29E5">
              <w:rPr>
                <w:rStyle w:val="21"/>
              </w:rPr>
              <w:t>учебная нагрузка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6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Pr="002B29E5" w:rsidRDefault="00572A41" w:rsidP="005A4461">
            <w:pPr>
              <w:jc w:val="center"/>
              <w:rPr>
                <w:sz w:val="10"/>
                <w:szCs w:val="10"/>
              </w:rPr>
            </w:pPr>
          </w:p>
        </w:tc>
      </w:tr>
    </w:tbl>
    <w:p w:rsidR="00572A41" w:rsidRDefault="00572A41" w:rsidP="00572A41">
      <w:pPr>
        <w:pStyle w:val="100"/>
        <w:shd w:val="clear" w:color="auto" w:fill="auto"/>
        <w:spacing w:line="274" w:lineRule="exact"/>
        <w:ind w:firstLine="360"/>
        <w:jc w:val="left"/>
        <w:rPr>
          <w:rStyle w:val="a8"/>
        </w:rPr>
      </w:pPr>
    </w:p>
    <w:p w:rsidR="00572A41" w:rsidRDefault="00572A41" w:rsidP="00572A41">
      <w:pPr>
        <w:pStyle w:val="100"/>
        <w:shd w:val="clear" w:color="auto" w:fill="auto"/>
        <w:spacing w:line="274" w:lineRule="exact"/>
        <w:ind w:firstLine="360"/>
        <w:rPr>
          <w:rStyle w:val="a8"/>
        </w:rPr>
      </w:pPr>
      <w:r>
        <w:rPr>
          <w:rStyle w:val="a8"/>
        </w:rPr>
        <w:t>Форма проведения учебных аудиторных занятий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360"/>
        <w:jc w:val="both"/>
      </w:pPr>
      <w:r>
        <w:rPr>
          <w:rStyle w:val="a8"/>
        </w:rPr>
        <w:t xml:space="preserve"> </w:t>
      </w:r>
      <w:r>
        <w:rPr>
          <w:color w:val="000000"/>
          <w:lang w:bidi="ru-RU"/>
        </w:rPr>
        <w:t>Реализация учебного плана по предмету «Беседы о музыке» проводится в форме мелкогрупповых занятий численностью от 4 до 12 человек.</w:t>
      </w:r>
    </w:p>
    <w:p w:rsidR="00572A41" w:rsidRPr="002B29E5" w:rsidRDefault="00572A41" w:rsidP="00572A41">
      <w:pPr>
        <w:pStyle w:val="100"/>
        <w:shd w:val="clear" w:color="auto" w:fill="auto"/>
        <w:spacing w:line="274" w:lineRule="exact"/>
        <w:ind w:firstLine="360"/>
        <w:jc w:val="both"/>
      </w:pPr>
      <w:r w:rsidRPr="002B29E5">
        <w:rPr>
          <w:lang w:bidi="ru-RU"/>
        </w:rPr>
        <w:t>Для учащихся (возраст поступления 6,5-12 лет) занятия по предмету «Беседы о музыке» предусмотрены 1 раз в неделю по 1 часу.</w:t>
      </w:r>
    </w:p>
    <w:p w:rsidR="00572A41" w:rsidRPr="00F027ED" w:rsidRDefault="00572A41" w:rsidP="00572A41">
      <w:pPr>
        <w:spacing w:before="240" w:line="274" w:lineRule="exact"/>
        <w:jc w:val="center"/>
        <w:rPr>
          <w:b/>
          <w:i/>
        </w:rPr>
      </w:pPr>
      <w:r w:rsidRPr="00F027ED">
        <w:rPr>
          <w:b/>
          <w:i/>
          <w:color w:val="000000"/>
          <w:lang w:bidi="ru-RU"/>
        </w:rPr>
        <w:t>Цель и задачи учебного предмета</w:t>
      </w:r>
    </w:p>
    <w:p w:rsidR="00572A41" w:rsidRPr="00F027ED" w:rsidRDefault="00572A41" w:rsidP="00572A41">
      <w:pPr>
        <w:pStyle w:val="100"/>
        <w:shd w:val="clear" w:color="auto" w:fill="auto"/>
        <w:spacing w:line="274" w:lineRule="exact"/>
        <w:ind w:left="426" w:firstLine="0"/>
        <w:jc w:val="both"/>
        <w:rPr>
          <w:b/>
        </w:rPr>
      </w:pPr>
      <w:r w:rsidRPr="00F027ED">
        <w:rPr>
          <w:b/>
          <w:color w:val="000000"/>
          <w:lang w:bidi="ru-RU"/>
        </w:rPr>
        <w:t>Цель:</w:t>
      </w:r>
    </w:p>
    <w:p w:rsidR="00572A41" w:rsidRPr="00F027ED" w:rsidRDefault="00572A41" w:rsidP="00572A41">
      <w:pPr>
        <w:pStyle w:val="100"/>
        <w:shd w:val="clear" w:color="auto" w:fill="auto"/>
        <w:spacing w:line="274" w:lineRule="exact"/>
        <w:ind w:left="426" w:firstLine="0"/>
        <w:jc w:val="both"/>
        <w:rPr>
          <w:sz w:val="24"/>
          <w:szCs w:val="24"/>
        </w:rPr>
      </w:pPr>
      <w:r>
        <w:rPr>
          <w:color w:val="000000"/>
          <w:lang w:bidi="ru-RU"/>
        </w:rPr>
        <w:t xml:space="preserve">Целью данного предмета является формирование основ культуры слушания музыки, а также </w:t>
      </w:r>
      <w:r w:rsidRPr="00F027ED">
        <w:rPr>
          <w:color w:val="000000"/>
          <w:sz w:val="24"/>
          <w:szCs w:val="24"/>
          <w:lang w:bidi="ru-RU"/>
        </w:rPr>
        <w:t xml:space="preserve">воспитание, развитие таких личностных качеств, как: музыкальность, музыкальное мышление, </w:t>
      </w:r>
      <w:proofErr w:type="spellStart"/>
      <w:r w:rsidRPr="00F027ED">
        <w:rPr>
          <w:color w:val="000000"/>
          <w:sz w:val="24"/>
          <w:szCs w:val="24"/>
          <w:lang w:bidi="ru-RU"/>
        </w:rPr>
        <w:t>креативность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, </w:t>
      </w:r>
      <w:proofErr w:type="spellStart"/>
      <w:r w:rsidRPr="00F027ED">
        <w:rPr>
          <w:color w:val="000000"/>
          <w:sz w:val="24"/>
          <w:szCs w:val="24"/>
          <w:lang w:bidi="ru-RU"/>
        </w:rPr>
        <w:t>эмпатийность</w:t>
      </w:r>
      <w:proofErr w:type="spellEnd"/>
      <w:r w:rsidRPr="00F027ED">
        <w:rPr>
          <w:color w:val="000000"/>
          <w:sz w:val="24"/>
          <w:szCs w:val="24"/>
          <w:lang w:bidi="ru-RU"/>
        </w:rPr>
        <w:t>. Кроме этого предмет «Беседы о музыке» направлен на развитие музыкально-творческих способностей, приобретение знаний, умений и навыков в области музыкального искусства.</w:t>
      </w:r>
    </w:p>
    <w:p w:rsidR="00572A41" w:rsidRPr="00F027ED" w:rsidRDefault="00572A41" w:rsidP="00572A41">
      <w:pPr>
        <w:spacing w:line="274" w:lineRule="exact"/>
        <w:ind w:left="426"/>
        <w:jc w:val="both"/>
        <w:rPr>
          <w:b/>
        </w:rPr>
      </w:pPr>
      <w:r w:rsidRPr="00F027ED">
        <w:rPr>
          <w:b/>
          <w:color w:val="000000"/>
          <w:lang w:bidi="ru-RU"/>
        </w:rPr>
        <w:lastRenderedPageBreak/>
        <w:t>Задачи:</w:t>
      </w:r>
    </w:p>
    <w:p w:rsidR="00572A41" w:rsidRPr="00F027ED" w:rsidRDefault="00572A41" w:rsidP="00572A41">
      <w:pPr>
        <w:pStyle w:val="100"/>
        <w:shd w:val="clear" w:color="auto" w:fill="auto"/>
        <w:spacing w:line="274" w:lineRule="exact"/>
        <w:ind w:left="426"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Важнейшая задача слушания музыки - создание основы для формирования следующих художественно-эстетических потребностей в диалоге с музыкой:</w:t>
      </w:r>
    </w:p>
    <w:p w:rsidR="00572A41" w:rsidRPr="00F027ED" w:rsidRDefault="00572A41" w:rsidP="00572A41">
      <w:pPr>
        <w:pStyle w:val="100"/>
        <w:numPr>
          <w:ilvl w:val="0"/>
          <w:numId w:val="9"/>
        </w:numPr>
        <w:shd w:val="clear" w:color="auto" w:fill="auto"/>
        <w:spacing w:line="230" w:lineRule="exact"/>
        <w:ind w:left="426" w:hanging="426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Потребность в слушании музыки как в самостоятельной деятельности;</w:t>
      </w:r>
    </w:p>
    <w:p w:rsidR="00572A41" w:rsidRPr="00F027ED" w:rsidRDefault="00572A41" w:rsidP="00572A41">
      <w:pPr>
        <w:pStyle w:val="100"/>
        <w:numPr>
          <w:ilvl w:val="0"/>
          <w:numId w:val="9"/>
        </w:numPr>
        <w:shd w:val="clear" w:color="auto" w:fill="auto"/>
        <w:spacing w:line="277" w:lineRule="exact"/>
        <w:ind w:left="426" w:hanging="426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Потребность в разнообразии и расширении круга музыкальных впечатлений;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Другая важная задача - это развитие общих музыкально-эстетических и музыкальных способностей:</w:t>
      </w:r>
    </w:p>
    <w:p w:rsidR="00572A41" w:rsidRPr="00F027ED" w:rsidRDefault="00572A41" w:rsidP="00572A41">
      <w:pPr>
        <w:pStyle w:val="100"/>
        <w:numPr>
          <w:ilvl w:val="0"/>
          <w:numId w:val="5"/>
        </w:numPr>
        <w:shd w:val="clear" w:color="auto" w:fill="auto"/>
        <w:spacing w:line="277" w:lineRule="exact"/>
        <w:ind w:left="360" w:hanging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Знакомство с широким кругом музыкальных произведений и формирование навыков восприятия образной музыкальной речи;</w:t>
      </w:r>
    </w:p>
    <w:p w:rsidR="00572A41" w:rsidRPr="00F027ED" w:rsidRDefault="00572A41" w:rsidP="00572A41">
      <w:pPr>
        <w:pStyle w:val="100"/>
        <w:numPr>
          <w:ilvl w:val="0"/>
          <w:numId w:val="5"/>
        </w:numPr>
        <w:shd w:val="clear" w:color="auto" w:fill="auto"/>
        <w:spacing w:line="277" w:lineRule="exact"/>
        <w:ind w:left="360" w:hanging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Музыкальная отзывчивость к музыке.</w:t>
      </w:r>
    </w:p>
    <w:p w:rsidR="00572A41" w:rsidRPr="00F027ED" w:rsidRDefault="00572A41" w:rsidP="00572A41">
      <w:pPr>
        <w:pStyle w:val="100"/>
        <w:numPr>
          <w:ilvl w:val="0"/>
          <w:numId w:val="5"/>
        </w:numPr>
        <w:shd w:val="clear" w:color="auto" w:fill="auto"/>
        <w:spacing w:line="277" w:lineRule="exact"/>
        <w:ind w:left="360" w:hanging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Развитие музыкального слуха в целом, как слуха интонационного.</w:t>
      </w:r>
    </w:p>
    <w:p w:rsidR="00572A41" w:rsidRPr="00F027ED" w:rsidRDefault="00572A41" w:rsidP="00572A41">
      <w:pPr>
        <w:pStyle w:val="100"/>
        <w:numPr>
          <w:ilvl w:val="0"/>
          <w:numId w:val="5"/>
        </w:numPr>
        <w:shd w:val="clear" w:color="auto" w:fill="auto"/>
        <w:spacing w:line="277" w:lineRule="exact"/>
        <w:ind w:left="360" w:hanging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Развитие отдельных функций музыкального слуха (умение воспринимать лад, гармонию, ритм, фактуру, форму)</w:t>
      </w:r>
    </w:p>
    <w:p w:rsidR="00572A41" w:rsidRPr="00F027ED" w:rsidRDefault="00572A41" w:rsidP="00572A41">
      <w:pPr>
        <w:pStyle w:val="100"/>
        <w:numPr>
          <w:ilvl w:val="0"/>
          <w:numId w:val="5"/>
        </w:numPr>
        <w:shd w:val="clear" w:color="auto" w:fill="auto"/>
        <w:spacing w:after="240" w:line="277" w:lineRule="exact"/>
        <w:ind w:left="360" w:hanging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Умение рассказать о </w:t>
      </w:r>
      <w:proofErr w:type="gramStart"/>
      <w:r w:rsidRPr="00F027ED">
        <w:rPr>
          <w:color w:val="000000"/>
          <w:sz w:val="24"/>
          <w:szCs w:val="24"/>
          <w:lang w:bidi="ru-RU"/>
        </w:rPr>
        <w:t>прослушанном</w:t>
      </w:r>
      <w:proofErr w:type="gramEnd"/>
      <w:r w:rsidRPr="00F027ED">
        <w:rPr>
          <w:color w:val="000000"/>
          <w:sz w:val="24"/>
          <w:szCs w:val="24"/>
          <w:lang w:bidi="ru-RU"/>
        </w:rPr>
        <w:t>.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360"/>
        <w:rPr>
          <w:rStyle w:val="a8"/>
        </w:rPr>
      </w:pPr>
      <w:r>
        <w:rPr>
          <w:rStyle w:val="a8"/>
        </w:rPr>
        <w:t>Обоснование структуры программы учебного предмета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360"/>
        <w:jc w:val="both"/>
      </w:pPr>
      <w:r>
        <w:rPr>
          <w:color w:val="000000"/>
          <w:lang w:bidi="ru-RU"/>
        </w:rPr>
        <w:t xml:space="preserve">Обоснованием структуры программы являются «Рекомендации по организации образовательной и методической деятельности при реализации </w:t>
      </w:r>
      <w:proofErr w:type="spellStart"/>
      <w:r>
        <w:rPr>
          <w:color w:val="000000"/>
          <w:lang w:bidi="ru-RU"/>
        </w:rPr>
        <w:t>общеразвивающих</w:t>
      </w:r>
      <w:proofErr w:type="spellEnd"/>
      <w:r>
        <w:rPr>
          <w:color w:val="000000"/>
          <w:lang w:bidi="ru-RU"/>
        </w:rPr>
        <w:t xml:space="preserve"> программ в области искусств», отражающие все аспекты работы преподавателя с учеником.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360"/>
        <w:jc w:val="both"/>
      </w:pPr>
      <w:r>
        <w:rPr>
          <w:color w:val="000000"/>
          <w:lang w:bidi="ru-RU"/>
        </w:rPr>
        <w:t>Программа содержит следующие разделы:</w:t>
      </w:r>
    </w:p>
    <w:p w:rsidR="00572A41" w:rsidRDefault="00572A41" w:rsidP="00572A41">
      <w:pPr>
        <w:pStyle w:val="100"/>
        <w:numPr>
          <w:ilvl w:val="0"/>
          <w:numId w:val="4"/>
        </w:numPr>
        <w:shd w:val="clear" w:color="auto" w:fill="auto"/>
        <w:tabs>
          <w:tab w:val="left" w:pos="709"/>
        </w:tabs>
        <w:spacing w:line="277" w:lineRule="exact"/>
        <w:ind w:firstLine="0"/>
        <w:jc w:val="both"/>
      </w:pPr>
      <w:r>
        <w:rPr>
          <w:color w:val="000000"/>
          <w:lang w:bidi="ru-RU"/>
        </w:rPr>
        <w:t xml:space="preserve"> сведения о затратах учебного времени, предусмотренного на освоение учебного предмета;</w:t>
      </w:r>
    </w:p>
    <w:p w:rsidR="00572A41" w:rsidRDefault="00572A41" w:rsidP="00572A41">
      <w:pPr>
        <w:pStyle w:val="100"/>
        <w:numPr>
          <w:ilvl w:val="0"/>
          <w:numId w:val="4"/>
        </w:numPr>
        <w:shd w:val="clear" w:color="auto" w:fill="auto"/>
        <w:tabs>
          <w:tab w:val="left" w:pos="709"/>
          <w:tab w:val="left" w:pos="1021"/>
        </w:tabs>
        <w:spacing w:line="292" w:lineRule="exact"/>
        <w:ind w:firstLine="0"/>
        <w:jc w:val="both"/>
      </w:pPr>
      <w:r>
        <w:rPr>
          <w:color w:val="000000"/>
          <w:lang w:bidi="ru-RU"/>
        </w:rPr>
        <w:t>распределение учебного материала по годам обучения;</w:t>
      </w:r>
    </w:p>
    <w:p w:rsidR="00572A41" w:rsidRDefault="00572A41" w:rsidP="00572A41">
      <w:pPr>
        <w:pStyle w:val="100"/>
        <w:numPr>
          <w:ilvl w:val="0"/>
          <w:numId w:val="4"/>
        </w:numPr>
        <w:shd w:val="clear" w:color="auto" w:fill="auto"/>
        <w:tabs>
          <w:tab w:val="left" w:pos="709"/>
          <w:tab w:val="left" w:pos="1021"/>
        </w:tabs>
        <w:spacing w:line="292" w:lineRule="exact"/>
        <w:ind w:firstLine="0"/>
        <w:jc w:val="both"/>
      </w:pPr>
      <w:r>
        <w:rPr>
          <w:color w:val="000000"/>
          <w:lang w:bidi="ru-RU"/>
        </w:rPr>
        <w:t>описание дидактических единиц учебного предмета;</w:t>
      </w:r>
    </w:p>
    <w:p w:rsidR="00572A41" w:rsidRDefault="00572A41" w:rsidP="00572A41">
      <w:pPr>
        <w:pStyle w:val="100"/>
        <w:numPr>
          <w:ilvl w:val="0"/>
          <w:numId w:val="4"/>
        </w:numPr>
        <w:shd w:val="clear" w:color="auto" w:fill="auto"/>
        <w:tabs>
          <w:tab w:val="left" w:pos="709"/>
          <w:tab w:val="left" w:pos="1021"/>
        </w:tabs>
        <w:spacing w:line="292" w:lineRule="exact"/>
        <w:ind w:firstLine="0"/>
        <w:jc w:val="both"/>
      </w:pPr>
      <w:r>
        <w:rPr>
          <w:color w:val="000000"/>
          <w:lang w:bidi="ru-RU"/>
        </w:rPr>
        <w:t>требования к уровню подготовки учащихся;</w:t>
      </w:r>
    </w:p>
    <w:p w:rsidR="00572A41" w:rsidRDefault="00572A41" w:rsidP="00572A41">
      <w:pPr>
        <w:pStyle w:val="100"/>
        <w:numPr>
          <w:ilvl w:val="0"/>
          <w:numId w:val="4"/>
        </w:numPr>
        <w:shd w:val="clear" w:color="auto" w:fill="auto"/>
        <w:tabs>
          <w:tab w:val="left" w:pos="709"/>
          <w:tab w:val="left" w:pos="1021"/>
        </w:tabs>
        <w:spacing w:line="292" w:lineRule="exact"/>
        <w:ind w:firstLine="0"/>
        <w:jc w:val="both"/>
      </w:pPr>
      <w:r>
        <w:rPr>
          <w:color w:val="000000"/>
          <w:lang w:bidi="ru-RU"/>
        </w:rPr>
        <w:t>формы и методы контроля, система оценок;</w:t>
      </w:r>
    </w:p>
    <w:p w:rsidR="00572A41" w:rsidRDefault="00572A41" w:rsidP="00572A41">
      <w:pPr>
        <w:pStyle w:val="100"/>
        <w:numPr>
          <w:ilvl w:val="0"/>
          <w:numId w:val="4"/>
        </w:numPr>
        <w:shd w:val="clear" w:color="auto" w:fill="auto"/>
        <w:tabs>
          <w:tab w:val="left" w:pos="709"/>
          <w:tab w:val="left" w:pos="1021"/>
        </w:tabs>
        <w:spacing w:line="292" w:lineRule="exact"/>
        <w:ind w:firstLine="0"/>
        <w:jc w:val="both"/>
      </w:pPr>
      <w:r>
        <w:rPr>
          <w:color w:val="000000"/>
          <w:lang w:bidi="ru-RU"/>
        </w:rPr>
        <w:t>методическое обеспечение учебного процесса.</w:t>
      </w:r>
    </w:p>
    <w:p w:rsidR="00572A41" w:rsidRPr="00F027ED" w:rsidRDefault="00572A41" w:rsidP="00572A41">
      <w:pPr>
        <w:pStyle w:val="100"/>
        <w:shd w:val="clear" w:color="auto" w:fill="auto"/>
        <w:spacing w:after="240" w:line="292" w:lineRule="exact"/>
        <w:ind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572A41" w:rsidRPr="00F027ED" w:rsidRDefault="00572A41" w:rsidP="00572A41">
      <w:pPr>
        <w:spacing w:line="270" w:lineRule="exact"/>
        <w:jc w:val="center"/>
        <w:rPr>
          <w:b/>
          <w:i/>
        </w:rPr>
      </w:pPr>
      <w:r w:rsidRPr="00F027ED">
        <w:rPr>
          <w:b/>
          <w:i/>
          <w:color w:val="000000"/>
          <w:lang w:bidi="ru-RU"/>
        </w:rPr>
        <w:t>Методы обучения</w:t>
      </w:r>
    </w:p>
    <w:p w:rsidR="00572A41" w:rsidRPr="00F027ED" w:rsidRDefault="00572A41" w:rsidP="00572A41">
      <w:pPr>
        <w:pStyle w:val="100"/>
        <w:shd w:val="clear" w:color="auto" w:fill="auto"/>
        <w:spacing w:line="270" w:lineRule="exact"/>
        <w:ind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572A41" w:rsidRPr="00F027ED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70" w:lineRule="exact"/>
        <w:ind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словесный (объяснение, рассказ, беседа)</w:t>
      </w:r>
    </w:p>
    <w:p w:rsidR="00572A41" w:rsidRPr="00F027ED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70" w:lineRule="exact"/>
        <w:ind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наглядный (зрительный, слуховой)</w:t>
      </w:r>
    </w:p>
    <w:p w:rsidR="00572A41" w:rsidRPr="00F027ED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70" w:lineRule="exact"/>
        <w:ind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</w:t>
      </w:r>
      <w:proofErr w:type="gramStart"/>
      <w:r w:rsidRPr="00F027ED">
        <w:rPr>
          <w:color w:val="000000"/>
          <w:sz w:val="24"/>
          <w:szCs w:val="24"/>
          <w:lang w:bidi="ru-RU"/>
        </w:rPr>
        <w:t>практический</w:t>
      </w:r>
      <w:proofErr w:type="gramEnd"/>
      <w:r w:rsidRPr="00F027ED">
        <w:rPr>
          <w:color w:val="000000"/>
          <w:sz w:val="24"/>
          <w:szCs w:val="24"/>
          <w:lang w:bidi="ru-RU"/>
        </w:rPr>
        <w:t xml:space="preserve"> (обучение эстетическому восприятию музыки и слуховому анализу)</w:t>
      </w:r>
    </w:p>
    <w:p w:rsidR="00572A41" w:rsidRDefault="00572A41" w:rsidP="00572A41">
      <w:pPr>
        <w:pStyle w:val="100"/>
        <w:shd w:val="clear" w:color="auto" w:fill="auto"/>
        <w:spacing w:line="270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572A41" w:rsidRPr="00F027ED" w:rsidRDefault="00572A41" w:rsidP="00572A41">
      <w:pPr>
        <w:pStyle w:val="100"/>
        <w:shd w:val="clear" w:color="auto" w:fill="auto"/>
        <w:spacing w:line="270" w:lineRule="exact"/>
        <w:ind w:firstLine="0"/>
        <w:jc w:val="both"/>
        <w:rPr>
          <w:sz w:val="24"/>
          <w:szCs w:val="24"/>
        </w:rPr>
      </w:pPr>
    </w:p>
    <w:p w:rsidR="00572A41" w:rsidRDefault="00572A41" w:rsidP="00572A41">
      <w:pPr>
        <w:spacing w:line="274" w:lineRule="exact"/>
        <w:jc w:val="center"/>
        <w:rPr>
          <w:b/>
          <w:i/>
          <w:color w:val="000000"/>
          <w:lang w:bidi="ru-RU"/>
        </w:rPr>
      </w:pPr>
      <w:r w:rsidRPr="00F027ED">
        <w:rPr>
          <w:b/>
          <w:i/>
          <w:color w:val="000000"/>
          <w:lang w:bidi="ru-RU"/>
        </w:rPr>
        <w:t xml:space="preserve">Описание материально-технических условий реализации </w:t>
      </w:r>
    </w:p>
    <w:p w:rsidR="00572A41" w:rsidRPr="00F027ED" w:rsidRDefault="00572A41" w:rsidP="00572A41">
      <w:pPr>
        <w:spacing w:line="274" w:lineRule="exact"/>
        <w:jc w:val="center"/>
        <w:rPr>
          <w:b/>
          <w:i/>
        </w:rPr>
      </w:pPr>
      <w:r w:rsidRPr="00F027ED">
        <w:rPr>
          <w:b/>
          <w:i/>
          <w:color w:val="000000"/>
          <w:lang w:bidi="ru-RU"/>
        </w:rPr>
        <w:t>учебного предмета</w:t>
      </w:r>
    </w:p>
    <w:p w:rsidR="00572A41" w:rsidRPr="00F027ED" w:rsidRDefault="00572A41" w:rsidP="00572A41">
      <w:pPr>
        <w:pStyle w:val="100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572A41" w:rsidRPr="00F027ED" w:rsidRDefault="00572A41" w:rsidP="00572A41">
      <w:pPr>
        <w:pStyle w:val="100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Реализация программы учебного предмета «Беседы о музыке» обеспечивается доступом каждого обучающегося к библиотечным фондам. </w:t>
      </w:r>
      <w:proofErr w:type="gramStart"/>
      <w:r w:rsidRPr="00F027ED">
        <w:rPr>
          <w:color w:val="000000"/>
          <w:sz w:val="24"/>
          <w:szCs w:val="24"/>
          <w:lang w:bidi="ru-RU"/>
        </w:rPr>
        <w:t>Во время самостоятельной работы обучающиеся могут быть обеспечены доступом к сети Интернет.</w:t>
      </w:r>
      <w:proofErr w:type="gramEnd"/>
    </w:p>
    <w:p w:rsidR="00572A41" w:rsidRPr="00F027ED" w:rsidRDefault="00572A41" w:rsidP="00572A41">
      <w:pPr>
        <w:pStyle w:val="100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Библиотечный фонд детской школы искусств укомплектовывается печатными и/или электронными изданиями основной и дополнительной учебной и </w:t>
      </w:r>
      <w:proofErr w:type="spellStart"/>
      <w:r w:rsidRPr="00F027ED">
        <w:rPr>
          <w:color w:val="000000"/>
          <w:sz w:val="24"/>
          <w:szCs w:val="24"/>
          <w:lang w:bidi="ru-RU"/>
        </w:rPr>
        <w:t>учебно</w:t>
      </w:r>
      <w:r w:rsidRPr="00F027ED">
        <w:rPr>
          <w:color w:val="000000"/>
          <w:sz w:val="24"/>
          <w:szCs w:val="24"/>
          <w:lang w:bidi="ru-RU"/>
        </w:rPr>
        <w:softHyphen/>
        <w:t>методической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 литературы по учебному предмету «Беседы о музыке», а также изданиями музыкальных произведений, специальными хрестоматийными изданиями.</w:t>
      </w:r>
    </w:p>
    <w:p w:rsidR="00572A41" w:rsidRPr="00F027ED" w:rsidRDefault="00572A41" w:rsidP="00572A41">
      <w:pPr>
        <w:pStyle w:val="100"/>
        <w:shd w:val="clear" w:color="auto" w:fill="auto"/>
        <w:spacing w:line="274" w:lineRule="exact"/>
        <w:ind w:firstLine="360"/>
        <w:jc w:val="both"/>
        <w:rPr>
          <w:b/>
          <w:sz w:val="24"/>
          <w:szCs w:val="24"/>
        </w:rPr>
      </w:pPr>
      <w:proofErr w:type="gramStart"/>
      <w:r w:rsidRPr="00F027ED">
        <w:rPr>
          <w:color w:val="000000"/>
          <w:sz w:val="24"/>
          <w:szCs w:val="24"/>
          <w:lang w:bidi="ru-RU"/>
        </w:rPr>
        <w:t xml:space="preserve">Учебные аудитории, предназначенные для реализации учебного предмета «Беседы о музыке», оснащаются пианино или роялями, </w:t>
      </w:r>
      <w:proofErr w:type="spellStart"/>
      <w:r w:rsidRPr="00F027ED">
        <w:rPr>
          <w:color w:val="000000"/>
          <w:sz w:val="24"/>
          <w:szCs w:val="24"/>
          <w:lang w:bidi="ru-RU"/>
        </w:rPr>
        <w:t>звукотехническим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  <w:proofErr w:type="gramEnd"/>
    </w:p>
    <w:p w:rsidR="00572A41" w:rsidRPr="00F027ED" w:rsidRDefault="00572A41" w:rsidP="00572A41">
      <w:pPr>
        <w:pStyle w:val="ab"/>
        <w:widowControl w:val="0"/>
        <w:tabs>
          <w:tab w:val="left" w:pos="3328"/>
        </w:tabs>
        <w:spacing w:after="0" w:line="281" w:lineRule="exac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7ED">
        <w:rPr>
          <w:rFonts w:ascii="Times New Roman" w:hAnsi="Times New Roman" w:cs="Times New Roman"/>
          <w:b/>
          <w:color w:val="000000"/>
          <w:sz w:val="24"/>
          <w:szCs w:val="24"/>
          <w:lang w:val="en-US" w:bidi="ru-RU"/>
        </w:rPr>
        <w:lastRenderedPageBreak/>
        <w:t>II</w:t>
      </w:r>
      <w:r w:rsidRPr="00F027ED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 Содержание учебного предмета</w:t>
      </w:r>
    </w:p>
    <w:p w:rsidR="00572A41" w:rsidRPr="00F027ED" w:rsidRDefault="00572A41" w:rsidP="00572A41">
      <w:pPr>
        <w:widowControl w:val="0"/>
        <w:tabs>
          <w:tab w:val="left" w:pos="3328"/>
        </w:tabs>
        <w:spacing w:line="281" w:lineRule="exact"/>
        <w:jc w:val="center"/>
        <w:rPr>
          <w:rStyle w:val="50"/>
          <w:rFonts w:eastAsiaTheme="minorEastAsia"/>
          <w:b w:val="0"/>
          <w:bCs w:val="0"/>
          <w:i w:val="0"/>
          <w:iCs w:val="0"/>
        </w:rPr>
      </w:pPr>
      <w:r w:rsidRPr="00F027ED">
        <w:rPr>
          <w:rStyle w:val="50"/>
          <w:rFonts w:eastAsiaTheme="minorEastAsia"/>
        </w:rPr>
        <w:t>Учебно-тематический план</w:t>
      </w:r>
    </w:p>
    <w:p w:rsidR="00572A41" w:rsidRPr="00F027ED" w:rsidRDefault="00572A41" w:rsidP="00572A41">
      <w:pPr>
        <w:widowControl w:val="0"/>
        <w:tabs>
          <w:tab w:val="left" w:pos="3328"/>
        </w:tabs>
        <w:spacing w:line="281" w:lineRule="exact"/>
        <w:jc w:val="center"/>
        <w:rPr>
          <w:b/>
        </w:rPr>
      </w:pPr>
      <w:r w:rsidRPr="00F027ED">
        <w:rPr>
          <w:b/>
          <w:color w:val="000000"/>
          <w:lang w:bidi="ru-RU"/>
        </w:rPr>
        <w:t>1 год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22"/>
        <w:gridCol w:w="6084"/>
        <w:gridCol w:w="1757"/>
      </w:tblGrid>
      <w:tr w:rsidR="00572A41" w:rsidTr="005A4461">
        <w:trPr>
          <w:trHeight w:val="731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after="200" w:line="230" w:lineRule="exact"/>
              <w:ind w:left="142" w:firstLine="0"/>
              <w:jc w:val="left"/>
            </w:pPr>
            <w:r>
              <w:rPr>
                <w:rStyle w:val="13"/>
              </w:rPr>
              <w:t>Календарные</w:t>
            </w:r>
          </w:p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сроки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Темы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Кол-во часов</w:t>
            </w:r>
          </w:p>
        </w:tc>
      </w:tr>
      <w:tr w:rsidR="00572A41" w:rsidTr="005A4461">
        <w:trPr>
          <w:trHeight w:val="1210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1четверть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77" w:lineRule="exact"/>
              <w:ind w:left="142" w:firstLine="0"/>
              <w:jc w:val="left"/>
            </w:pPr>
            <w:r>
              <w:rPr>
                <w:rStyle w:val="13"/>
              </w:rPr>
              <w:t>Вводный урок. Звуки музыкальные, немузыкальные. Высота звука. Колокольный звон. Регистр. Метроритм. Сильные и слабые доли. Разговор о музыкальных «шагах». Ритмический рисунок. Окраска (тембр).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8 часов</w:t>
            </w:r>
          </w:p>
        </w:tc>
      </w:tr>
      <w:tr w:rsidR="00572A41" w:rsidTr="005A4461">
        <w:trPr>
          <w:trHeight w:val="720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2 четверть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84" w:lineRule="exact"/>
              <w:ind w:left="142" w:firstLine="0"/>
              <w:jc w:val="left"/>
            </w:pPr>
            <w:r>
              <w:rPr>
                <w:rStyle w:val="13"/>
              </w:rPr>
              <w:t>Понятие о темпе (быстро, умеренно, медленно). Динамические оттенки.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8 часов</w:t>
            </w:r>
          </w:p>
        </w:tc>
      </w:tr>
      <w:tr w:rsidR="00572A41" w:rsidTr="005A4461">
        <w:trPr>
          <w:trHeight w:val="587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3 четверть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84" w:lineRule="exact"/>
              <w:ind w:left="142" w:firstLine="0"/>
              <w:jc w:val="left"/>
            </w:pPr>
            <w:r>
              <w:rPr>
                <w:rStyle w:val="13"/>
              </w:rPr>
              <w:t>Мелодия. Мелодический рисунок, его выразительные свойства, фразировка. Ладогармонические краски.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10 часов</w:t>
            </w:r>
          </w:p>
        </w:tc>
      </w:tr>
      <w:tr w:rsidR="00572A41" w:rsidTr="005A4461">
        <w:trPr>
          <w:trHeight w:val="731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4 четверть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ind w:left="142" w:firstLine="0"/>
              <w:jc w:val="left"/>
            </w:pPr>
            <w:r>
              <w:rPr>
                <w:rStyle w:val="13"/>
              </w:rPr>
              <w:t>Характер музыкального произведения. Музыкальный образ.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 xml:space="preserve">8 часов </w:t>
            </w:r>
          </w:p>
        </w:tc>
      </w:tr>
    </w:tbl>
    <w:p w:rsidR="00572A41" w:rsidRPr="00F027ED" w:rsidRDefault="00572A41" w:rsidP="00572A41">
      <w:pPr>
        <w:spacing w:before="240" w:line="230" w:lineRule="exact"/>
        <w:jc w:val="center"/>
        <w:rPr>
          <w:b/>
        </w:rPr>
      </w:pPr>
      <w:r w:rsidRPr="00F027ED">
        <w:rPr>
          <w:b/>
          <w:color w:val="000000"/>
          <w:lang w:bidi="ru-RU"/>
        </w:rPr>
        <w:t>2 год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93"/>
        <w:gridCol w:w="18"/>
        <w:gridCol w:w="5638"/>
        <w:gridCol w:w="39"/>
        <w:gridCol w:w="2049"/>
        <w:gridCol w:w="39"/>
      </w:tblGrid>
      <w:tr w:rsidR="00572A41" w:rsidTr="005A4461">
        <w:trPr>
          <w:trHeight w:val="580"/>
        </w:trPr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40" w:lineRule="auto"/>
              <w:ind w:left="142" w:firstLine="0"/>
              <w:jc w:val="left"/>
            </w:pPr>
            <w:r>
              <w:rPr>
                <w:rStyle w:val="13"/>
              </w:rPr>
              <w:t>Календарные</w:t>
            </w:r>
          </w:p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сроки</w:t>
            </w:r>
          </w:p>
        </w:tc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50" w:firstLine="0"/>
              <w:jc w:val="left"/>
            </w:pPr>
            <w:r>
              <w:rPr>
                <w:rStyle w:val="13"/>
              </w:rPr>
              <w:t>Темы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50" w:firstLine="0"/>
              <w:jc w:val="left"/>
            </w:pPr>
            <w:r>
              <w:rPr>
                <w:rStyle w:val="13"/>
              </w:rPr>
              <w:t>Кол-во часов</w:t>
            </w:r>
          </w:p>
        </w:tc>
      </w:tr>
      <w:tr w:rsidR="00572A41" w:rsidTr="005A4461">
        <w:trPr>
          <w:trHeight w:val="611"/>
        </w:trPr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1 четверть</w:t>
            </w:r>
          </w:p>
        </w:tc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40" w:lineRule="auto"/>
              <w:ind w:left="50" w:firstLine="0"/>
              <w:jc w:val="left"/>
            </w:pPr>
            <w:r>
              <w:rPr>
                <w:rStyle w:val="13"/>
              </w:rPr>
              <w:t>Музыкальные инструменты. «Биография» музыкальных инструментов. Струнные смычковые инструменты (скрипка, альт, виолончель, контрабас).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50" w:firstLine="0"/>
              <w:jc w:val="left"/>
            </w:pPr>
            <w:r>
              <w:rPr>
                <w:rStyle w:val="13"/>
              </w:rPr>
              <w:t>8 часов</w:t>
            </w:r>
          </w:p>
        </w:tc>
      </w:tr>
      <w:tr w:rsidR="00572A41" w:rsidTr="005A4461">
        <w:trPr>
          <w:trHeight w:val="590"/>
        </w:trPr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2 четверть</w:t>
            </w:r>
          </w:p>
        </w:tc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84" w:lineRule="exact"/>
              <w:ind w:left="50" w:firstLine="0"/>
              <w:jc w:val="left"/>
            </w:pPr>
            <w:r>
              <w:rPr>
                <w:rStyle w:val="13"/>
              </w:rPr>
              <w:t>Деревянные духовые инструменты (флейта, гобой, кларнет, фагот).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50" w:firstLine="0"/>
              <w:jc w:val="left"/>
            </w:pPr>
            <w:r>
              <w:rPr>
                <w:rStyle w:val="13"/>
              </w:rPr>
              <w:t>8 часов</w:t>
            </w:r>
          </w:p>
        </w:tc>
      </w:tr>
      <w:tr w:rsidR="00572A41" w:rsidTr="005A4461">
        <w:trPr>
          <w:gridAfter w:val="1"/>
          <w:wAfter w:w="39" w:type="dxa"/>
          <w:trHeight w:val="113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  <w:lang w:val="en-US" w:eastAsia="en-US" w:bidi="en-US"/>
              </w:rPr>
              <w:t xml:space="preserve">3 </w:t>
            </w:r>
            <w:r>
              <w:rPr>
                <w:rStyle w:val="13"/>
              </w:rPr>
              <w:t>четверть</w:t>
            </w:r>
          </w:p>
        </w:tc>
        <w:tc>
          <w:tcPr>
            <w:tcW w:w="56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74" w:lineRule="exact"/>
              <w:ind w:left="50" w:firstLine="0"/>
              <w:jc w:val="left"/>
            </w:pPr>
            <w:proofErr w:type="gramStart"/>
            <w:r>
              <w:rPr>
                <w:rStyle w:val="13"/>
              </w:rPr>
              <w:t>Медные духовые (валторна, труба, тромбон, туба) и ударные инструменты (большой и малый барабаны, литавры, тарелки, ксилофон, тамтам, бубен, челеста, треугольник и т.д.).</w:t>
            </w:r>
            <w:proofErr w:type="gramEnd"/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50" w:firstLine="0"/>
              <w:jc w:val="left"/>
            </w:pPr>
            <w:r>
              <w:rPr>
                <w:rStyle w:val="13"/>
              </w:rPr>
              <w:t>10 часов</w:t>
            </w:r>
          </w:p>
        </w:tc>
      </w:tr>
      <w:tr w:rsidR="00572A41" w:rsidTr="005A4461">
        <w:trPr>
          <w:gridAfter w:val="1"/>
          <w:wAfter w:w="39" w:type="dxa"/>
          <w:trHeight w:val="846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  <w:lang w:val="en-US" w:eastAsia="en-US" w:bidi="en-US"/>
              </w:rPr>
              <w:t xml:space="preserve">4 </w:t>
            </w:r>
            <w:r>
              <w:rPr>
                <w:rStyle w:val="13"/>
              </w:rPr>
              <w:t>четверть</w:t>
            </w:r>
          </w:p>
        </w:tc>
        <w:tc>
          <w:tcPr>
            <w:tcW w:w="5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74" w:lineRule="exact"/>
              <w:ind w:left="50" w:firstLine="0"/>
              <w:jc w:val="left"/>
            </w:pPr>
            <w:r>
              <w:rPr>
                <w:rStyle w:val="13"/>
              </w:rPr>
              <w:t>Старинные инструменты (орган, клавесин, лютня, арфа).</w:t>
            </w:r>
          </w:p>
          <w:p w:rsidR="00572A41" w:rsidRDefault="00572A41" w:rsidP="005A4461">
            <w:pPr>
              <w:pStyle w:val="100"/>
              <w:shd w:val="clear" w:color="auto" w:fill="auto"/>
              <w:spacing w:line="274" w:lineRule="exact"/>
              <w:ind w:left="50" w:firstLine="0"/>
              <w:jc w:val="left"/>
            </w:pPr>
            <w:r>
              <w:rPr>
                <w:rStyle w:val="13"/>
              </w:rPr>
              <w:t>Фортепиано.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50" w:firstLine="0"/>
              <w:jc w:val="left"/>
            </w:pPr>
            <w:r>
              <w:rPr>
                <w:rStyle w:val="13"/>
              </w:rPr>
              <w:t>8 часов</w:t>
            </w:r>
          </w:p>
        </w:tc>
      </w:tr>
    </w:tbl>
    <w:p w:rsidR="00572A41" w:rsidRDefault="00572A41" w:rsidP="00572A41">
      <w:pPr>
        <w:spacing w:line="240" w:lineRule="exact"/>
      </w:pPr>
    </w:p>
    <w:p w:rsidR="00572A41" w:rsidRDefault="00572A41" w:rsidP="00572A41">
      <w:pPr>
        <w:spacing w:line="230" w:lineRule="exact"/>
        <w:rPr>
          <w:color w:val="000000"/>
          <w:lang w:bidi="ru-RU"/>
        </w:rPr>
      </w:pPr>
    </w:p>
    <w:p w:rsidR="00572A41" w:rsidRPr="00F027ED" w:rsidRDefault="00572A41" w:rsidP="00572A41">
      <w:pPr>
        <w:spacing w:line="230" w:lineRule="exact"/>
        <w:jc w:val="center"/>
        <w:rPr>
          <w:b/>
        </w:rPr>
      </w:pPr>
      <w:r w:rsidRPr="00F027ED">
        <w:rPr>
          <w:b/>
          <w:color w:val="000000"/>
          <w:lang w:bidi="ru-RU"/>
        </w:rPr>
        <w:t>3 год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081"/>
        <w:gridCol w:w="5368"/>
        <w:gridCol w:w="2084"/>
      </w:tblGrid>
      <w:tr w:rsidR="00572A41" w:rsidTr="005A4461">
        <w:trPr>
          <w:trHeight w:val="572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Календарные</w:t>
            </w:r>
          </w:p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сроки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Темы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Кол-во часов</w:t>
            </w:r>
          </w:p>
        </w:tc>
      </w:tr>
      <w:tr w:rsidR="00572A41" w:rsidTr="005A4461">
        <w:trPr>
          <w:trHeight w:val="56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1 четверть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ind w:left="142" w:firstLine="0"/>
              <w:jc w:val="left"/>
            </w:pPr>
            <w:r>
              <w:rPr>
                <w:rStyle w:val="13"/>
              </w:rPr>
              <w:t>Движение и музыка. Инструментальные жанры (танцы, марши).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8 часов</w:t>
            </w:r>
          </w:p>
        </w:tc>
      </w:tr>
      <w:tr w:rsidR="00572A41" w:rsidTr="005A4461">
        <w:trPr>
          <w:trHeight w:val="56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2 четверть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ind w:left="142" w:firstLine="0"/>
              <w:jc w:val="left"/>
            </w:pPr>
            <w:r>
              <w:rPr>
                <w:rStyle w:val="13"/>
              </w:rPr>
              <w:t>Слово и музыка. Вокальные жанры (песня, романс, элегия, баллада).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8 часов</w:t>
            </w:r>
          </w:p>
        </w:tc>
      </w:tr>
      <w:tr w:rsidR="00572A41" w:rsidTr="005A4461">
        <w:trPr>
          <w:trHeight w:val="842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3 четверть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74" w:lineRule="exact"/>
              <w:ind w:left="142" w:firstLine="0"/>
              <w:jc w:val="left"/>
            </w:pPr>
            <w:r>
              <w:rPr>
                <w:rStyle w:val="13"/>
              </w:rPr>
              <w:t>Образы природы в музыке. Весна, зима, утренняя и вечерняя природа, морской пейзаж.</w:t>
            </w:r>
          </w:p>
          <w:p w:rsidR="00572A41" w:rsidRDefault="00572A41" w:rsidP="005A4461">
            <w:pPr>
              <w:pStyle w:val="100"/>
              <w:shd w:val="clear" w:color="auto" w:fill="auto"/>
              <w:spacing w:line="274" w:lineRule="exact"/>
              <w:ind w:left="142" w:firstLine="0"/>
              <w:jc w:val="left"/>
            </w:pPr>
            <w:r>
              <w:rPr>
                <w:rStyle w:val="13"/>
              </w:rPr>
              <w:t>Звуки живой природы.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10 часов</w:t>
            </w:r>
          </w:p>
        </w:tc>
      </w:tr>
      <w:tr w:rsidR="00572A41" w:rsidTr="005A4461">
        <w:trPr>
          <w:trHeight w:val="58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4 четверть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ind w:left="142" w:firstLine="0"/>
              <w:jc w:val="left"/>
            </w:pPr>
            <w:r>
              <w:rPr>
                <w:rStyle w:val="13"/>
              </w:rPr>
              <w:t>Портрет в музыке. Образы грусти, печали, радости, шутка, юмор в музыке.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8 часов</w:t>
            </w:r>
          </w:p>
        </w:tc>
      </w:tr>
    </w:tbl>
    <w:p w:rsidR="00572A41" w:rsidRDefault="00572A41" w:rsidP="00572A41">
      <w:pPr>
        <w:spacing w:line="240" w:lineRule="exact"/>
      </w:pPr>
    </w:p>
    <w:p w:rsidR="00572A41" w:rsidRPr="00F027ED" w:rsidRDefault="00572A41" w:rsidP="00572A41">
      <w:pPr>
        <w:spacing w:line="230" w:lineRule="exact"/>
        <w:jc w:val="center"/>
      </w:pPr>
      <w:r w:rsidRPr="00F027ED">
        <w:rPr>
          <w:rStyle w:val="aa"/>
          <w:rFonts w:eastAsiaTheme="minorEastAsia"/>
        </w:rPr>
        <w:t>4 год обучения</w:t>
      </w:r>
    </w:p>
    <w:tbl>
      <w:tblPr>
        <w:tblOverlap w:val="never"/>
        <w:tblW w:w="95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84"/>
        <w:gridCol w:w="4950"/>
        <w:gridCol w:w="2502"/>
      </w:tblGrid>
      <w:tr w:rsidR="00572A41" w:rsidTr="005A4461">
        <w:trPr>
          <w:trHeight w:val="580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firstLine="142"/>
              <w:jc w:val="left"/>
            </w:pPr>
            <w:r>
              <w:rPr>
                <w:rStyle w:val="13"/>
              </w:rPr>
              <w:t>Календарные</w:t>
            </w:r>
          </w:p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firstLine="142"/>
              <w:jc w:val="left"/>
            </w:pPr>
            <w:r>
              <w:rPr>
                <w:rStyle w:val="13"/>
              </w:rPr>
              <w:t>сроки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firstLine="142"/>
              <w:jc w:val="left"/>
            </w:pPr>
            <w:r>
              <w:rPr>
                <w:rStyle w:val="13"/>
              </w:rPr>
              <w:t>Темы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firstLine="142"/>
              <w:jc w:val="left"/>
            </w:pPr>
            <w:r>
              <w:rPr>
                <w:rStyle w:val="13"/>
              </w:rPr>
              <w:t>Кол-во часов</w:t>
            </w:r>
          </w:p>
        </w:tc>
      </w:tr>
      <w:tr w:rsidR="00572A41" w:rsidTr="005A4461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firstLine="142"/>
              <w:jc w:val="left"/>
            </w:pPr>
            <w:r>
              <w:rPr>
                <w:rStyle w:val="13"/>
              </w:rPr>
              <w:lastRenderedPageBreak/>
              <w:t>1 и 2 четверти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40" w:lineRule="auto"/>
              <w:ind w:firstLine="142"/>
              <w:jc w:val="left"/>
            </w:pPr>
            <w:r>
              <w:rPr>
                <w:rStyle w:val="13"/>
              </w:rPr>
              <w:t>Программная музыка.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firstLine="142"/>
              <w:jc w:val="left"/>
            </w:pPr>
            <w:r>
              <w:rPr>
                <w:rStyle w:val="13"/>
              </w:rPr>
              <w:t>16 часов</w:t>
            </w:r>
          </w:p>
        </w:tc>
      </w:tr>
      <w:tr w:rsidR="00572A41" w:rsidTr="005A4461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firstLine="142"/>
              <w:jc w:val="left"/>
            </w:pPr>
            <w:r>
              <w:rPr>
                <w:rStyle w:val="13"/>
              </w:rPr>
              <w:t>3 четверть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40" w:lineRule="auto"/>
              <w:ind w:firstLine="142"/>
              <w:jc w:val="left"/>
            </w:pPr>
            <w:r>
              <w:rPr>
                <w:rStyle w:val="13"/>
              </w:rPr>
              <w:t>Музыка в театре. Опера.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firstLine="142"/>
              <w:jc w:val="left"/>
            </w:pPr>
            <w:r>
              <w:rPr>
                <w:rStyle w:val="13"/>
              </w:rPr>
              <w:t>10 часов</w:t>
            </w:r>
          </w:p>
        </w:tc>
      </w:tr>
      <w:tr w:rsidR="00572A41" w:rsidTr="005A4461">
        <w:trPr>
          <w:trHeight w:val="310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firstLine="142"/>
              <w:jc w:val="left"/>
            </w:pPr>
            <w:r>
              <w:rPr>
                <w:rStyle w:val="13"/>
              </w:rPr>
              <w:t>4 четверть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40" w:lineRule="auto"/>
              <w:ind w:firstLine="142"/>
              <w:jc w:val="left"/>
            </w:pPr>
            <w:r>
              <w:rPr>
                <w:rStyle w:val="13"/>
              </w:rPr>
              <w:t>Музыка в театре. Балет.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firstLine="142"/>
              <w:jc w:val="left"/>
            </w:pPr>
            <w:r>
              <w:rPr>
                <w:rStyle w:val="13"/>
              </w:rPr>
              <w:t>8 часов</w:t>
            </w:r>
          </w:p>
        </w:tc>
      </w:tr>
    </w:tbl>
    <w:p w:rsidR="00572A41" w:rsidRDefault="00572A41" w:rsidP="00572A41">
      <w:pPr>
        <w:spacing w:line="230" w:lineRule="exact"/>
        <w:jc w:val="center"/>
        <w:rPr>
          <w:b/>
          <w:color w:val="000000"/>
          <w:lang w:bidi="ru-RU"/>
        </w:rPr>
      </w:pPr>
    </w:p>
    <w:p w:rsidR="00572A41" w:rsidRPr="00F027ED" w:rsidRDefault="00572A41" w:rsidP="00572A41">
      <w:pPr>
        <w:spacing w:line="230" w:lineRule="exact"/>
        <w:jc w:val="center"/>
        <w:rPr>
          <w:b/>
        </w:rPr>
      </w:pPr>
      <w:r>
        <w:rPr>
          <w:b/>
          <w:color w:val="000000"/>
          <w:lang w:bidi="ru-RU"/>
        </w:rPr>
        <w:t>5</w:t>
      </w:r>
      <w:r w:rsidRPr="00F027ED">
        <w:rPr>
          <w:b/>
          <w:color w:val="000000"/>
          <w:lang w:bidi="ru-RU"/>
        </w:rPr>
        <w:t xml:space="preserve"> год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081"/>
        <w:gridCol w:w="5368"/>
        <w:gridCol w:w="2084"/>
      </w:tblGrid>
      <w:tr w:rsidR="00572A41" w:rsidTr="005A4461">
        <w:trPr>
          <w:trHeight w:val="572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Календарные</w:t>
            </w:r>
          </w:p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сроки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Темы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Кол-во часов</w:t>
            </w:r>
          </w:p>
        </w:tc>
      </w:tr>
      <w:tr w:rsidR="00572A41" w:rsidTr="005A4461">
        <w:trPr>
          <w:trHeight w:val="56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1 четверть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ind w:left="142" w:firstLine="0"/>
              <w:jc w:val="left"/>
            </w:pPr>
            <w:r>
              <w:rPr>
                <w:rStyle w:val="13"/>
              </w:rPr>
              <w:t>Знакомство с творчеством   зарубежных композиторов.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8 часов</w:t>
            </w:r>
          </w:p>
        </w:tc>
      </w:tr>
      <w:tr w:rsidR="00572A41" w:rsidTr="005A4461">
        <w:trPr>
          <w:trHeight w:val="56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2 четверть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ind w:left="142" w:firstLine="0"/>
              <w:jc w:val="left"/>
            </w:pPr>
            <w:r>
              <w:rPr>
                <w:rStyle w:val="13"/>
              </w:rPr>
              <w:t>Знакомство с творчеством русских композиторов.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8 часов</w:t>
            </w:r>
          </w:p>
        </w:tc>
      </w:tr>
      <w:tr w:rsidR="00572A41" w:rsidTr="005A4461">
        <w:trPr>
          <w:trHeight w:val="842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3 четверть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spacing w:line="274" w:lineRule="exact"/>
              <w:ind w:left="142" w:firstLine="0"/>
              <w:jc w:val="left"/>
            </w:pPr>
            <w:r>
              <w:rPr>
                <w:rStyle w:val="13"/>
              </w:rPr>
              <w:t>Знакомство с творчеством современных и татарских композиторов.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10 часов</w:t>
            </w:r>
          </w:p>
        </w:tc>
      </w:tr>
      <w:tr w:rsidR="00572A41" w:rsidTr="005A4461">
        <w:trPr>
          <w:trHeight w:val="58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4 четверть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2A41" w:rsidRDefault="00572A41" w:rsidP="005A4461">
            <w:pPr>
              <w:pStyle w:val="100"/>
              <w:shd w:val="clear" w:color="auto" w:fill="auto"/>
              <w:ind w:left="142" w:firstLine="0"/>
              <w:jc w:val="left"/>
              <w:rPr>
                <w:rStyle w:val="13"/>
              </w:rPr>
            </w:pPr>
            <w:r>
              <w:rPr>
                <w:rStyle w:val="13"/>
              </w:rPr>
              <w:t xml:space="preserve">Знакомство с  хоровым искусством и </w:t>
            </w:r>
          </w:p>
          <w:p w:rsidR="00572A41" w:rsidRDefault="00572A41" w:rsidP="005A4461">
            <w:pPr>
              <w:pStyle w:val="100"/>
              <w:shd w:val="clear" w:color="auto" w:fill="auto"/>
              <w:ind w:left="142" w:firstLine="0"/>
              <w:jc w:val="left"/>
              <w:rPr>
                <w:rStyle w:val="13"/>
              </w:rPr>
            </w:pPr>
            <w:r>
              <w:rPr>
                <w:rStyle w:val="13"/>
              </w:rPr>
              <w:t xml:space="preserve"> руководителями хоровых коллективов.</w:t>
            </w:r>
          </w:p>
          <w:p w:rsidR="00572A41" w:rsidRDefault="00572A41" w:rsidP="005A4461">
            <w:pPr>
              <w:pStyle w:val="100"/>
              <w:shd w:val="clear" w:color="auto" w:fill="auto"/>
              <w:ind w:left="142" w:firstLine="0"/>
              <w:jc w:val="left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41" w:rsidRDefault="00572A41" w:rsidP="005A4461">
            <w:pPr>
              <w:pStyle w:val="100"/>
              <w:shd w:val="clear" w:color="auto" w:fill="auto"/>
              <w:spacing w:line="230" w:lineRule="exact"/>
              <w:ind w:left="142" w:firstLine="0"/>
              <w:jc w:val="left"/>
            </w:pPr>
            <w:r>
              <w:rPr>
                <w:rStyle w:val="13"/>
              </w:rPr>
              <w:t>8 часов</w:t>
            </w:r>
          </w:p>
        </w:tc>
      </w:tr>
    </w:tbl>
    <w:p w:rsidR="00572A41" w:rsidRDefault="00572A41" w:rsidP="00572A41">
      <w:pPr>
        <w:pStyle w:val="100"/>
        <w:shd w:val="clear" w:color="auto" w:fill="auto"/>
        <w:spacing w:before="240" w:line="277" w:lineRule="exact"/>
        <w:ind w:firstLine="360"/>
        <w:rPr>
          <w:rStyle w:val="a9"/>
        </w:rPr>
      </w:pPr>
      <w:r>
        <w:rPr>
          <w:rStyle w:val="a9"/>
        </w:rPr>
        <w:t xml:space="preserve">Годовые требования. Содержание разделов 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360"/>
        <w:rPr>
          <w:rStyle w:val="a9"/>
        </w:rPr>
      </w:pPr>
      <w:r>
        <w:rPr>
          <w:rStyle w:val="a9"/>
        </w:rPr>
        <w:t xml:space="preserve">Первый год обучения 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360"/>
        <w:jc w:val="both"/>
      </w:pPr>
      <w:r w:rsidRPr="00F027ED">
        <w:rPr>
          <w:rStyle w:val="a9"/>
        </w:rPr>
        <w:t>1 четверть.</w:t>
      </w:r>
      <w:r>
        <w:rPr>
          <w:rStyle w:val="a9"/>
        </w:rPr>
        <w:t xml:space="preserve"> </w:t>
      </w:r>
      <w:r>
        <w:rPr>
          <w:color w:val="000000"/>
          <w:lang w:bidi="ru-RU"/>
        </w:rPr>
        <w:t>Вводный урок. Звуки музыкальные, немузыкальные. Дети учатся внимательно относиться к звуку, сосредотачиваться на нем. Характеристика высоты и длительности звука на примере звучания больших и малых колоколов. Пульсация в музыке. Сильные и слабые доли такта. Ритмический рисунок и его выразительность. Осознание метроритмического своеобразия музыки посредством чувственного восприятия доли-пульса, музыкального «шага», его тяжести, легкости, плавности и т.д.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  <w:rPr>
          <w:sz w:val="24"/>
          <w:szCs w:val="24"/>
        </w:rPr>
      </w:pPr>
      <w:r w:rsidRPr="00F027ED">
        <w:rPr>
          <w:rStyle w:val="33"/>
        </w:rPr>
        <w:t>Музыкальный материал: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В </w:t>
      </w:r>
      <w:proofErr w:type="gramStart"/>
      <w:r w:rsidRPr="00F027ED">
        <w:rPr>
          <w:color w:val="000000"/>
          <w:sz w:val="24"/>
          <w:szCs w:val="24"/>
          <w:lang w:bidi="ru-RU"/>
        </w:rPr>
        <w:t>-А</w:t>
      </w:r>
      <w:proofErr w:type="gramEnd"/>
      <w:r w:rsidRPr="00F027ED">
        <w:rPr>
          <w:color w:val="000000"/>
          <w:sz w:val="24"/>
          <w:szCs w:val="24"/>
          <w:lang w:bidi="ru-RU"/>
        </w:rPr>
        <w:t>.Моцарт, опера «Волшебная флейта», Тема волшебных колокольчиков;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П.И.Чайковский, балет «Щелкунчик», Танец феи Драже;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П.И.Чайковский, «Детский альбом», «Утренняя молитва», «В церкви»;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С. </w:t>
      </w:r>
      <w:r w:rsidRPr="00F027ED">
        <w:rPr>
          <w:color w:val="000000"/>
          <w:sz w:val="24"/>
          <w:szCs w:val="24"/>
          <w:lang w:bidi="ru-RU"/>
        </w:rPr>
        <w:t>Прокофьев, балет «Золушка», Полночь;</w:t>
      </w:r>
    </w:p>
    <w:p w:rsidR="00572A41" w:rsidRPr="00F027ED" w:rsidRDefault="00572A41" w:rsidP="00572A41">
      <w:pPr>
        <w:pStyle w:val="100"/>
        <w:shd w:val="clear" w:color="auto" w:fill="auto"/>
        <w:tabs>
          <w:tab w:val="left" w:pos="2080"/>
        </w:tabs>
        <w:spacing w:line="277" w:lineRule="exact"/>
        <w:ind w:left="709"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В.</w:t>
      </w:r>
      <w:proofErr w:type="gramStart"/>
      <w:r w:rsidRPr="00F027ED">
        <w:rPr>
          <w:color w:val="000000"/>
          <w:sz w:val="24"/>
          <w:szCs w:val="24"/>
          <w:lang w:bidi="ru-RU"/>
        </w:rPr>
        <w:t>Гаврилин</w:t>
      </w:r>
      <w:proofErr w:type="gramEnd"/>
      <w:r w:rsidRPr="00F027ED">
        <w:rPr>
          <w:color w:val="000000"/>
          <w:sz w:val="24"/>
          <w:szCs w:val="24"/>
          <w:lang w:bidi="ru-RU"/>
        </w:rPr>
        <w:t xml:space="preserve"> «Часы»;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  <w:rPr>
          <w:sz w:val="24"/>
          <w:szCs w:val="24"/>
        </w:rPr>
      </w:pPr>
      <w:proofErr w:type="spellStart"/>
      <w:r w:rsidRPr="00F027ED">
        <w:rPr>
          <w:color w:val="000000"/>
          <w:sz w:val="24"/>
          <w:szCs w:val="24"/>
          <w:lang w:bidi="ru-RU"/>
        </w:rPr>
        <w:t>Н.А.Римский-Корсаков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, опера «Сказка о царе </w:t>
      </w:r>
      <w:proofErr w:type="spellStart"/>
      <w:r w:rsidRPr="00F027ED">
        <w:rPr>
          <w:color w:val="000000"/>
          <w:sz w:val="24"/>
          <w:szCs w:val="24"/>
          <w:lang w:bidi="ru-RU"/>
        </w:rPr>
        <w:t>Салтане</w:t>
      </w:r>
      <w:proofErr w:type="spellEnd"/>
      <w:r w:rsidRPr="00F027ED">
        <w:rPr>
          <w:color w:val="000000"/>
          <w:sz w:val="24"/>
          <w:szCs w:val="24"/>
          <w:lang w:bidi="ru-RU"/>
        </w:rPr>
        <w:t>», Три чуда;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М.И.Глинка, опера «Руслан и Людмила», марш </w:t>
      </w:r>
      <w:proofErr w:type="spellStart"/>
      <w:r w:rsidRPr="00F027ED">
        <w:rPr>
          <w:color w:val="000000"/>
          <w:sz w:val="24"/>
          <w:szCs w:val="24"/>
          <w:lang w:bidi="ru-RU"/>
        </w:rPr>
        <w:t>Черномора</w:t>
      </w:r>
      <w:proofErr w:type="spellEnd"/>
      <w:r w:rsidRPr="00F027ED">
        <w:rPr>
          <w:color w:val="000000"/>
          <w:sz w:val="24"/>
          <w:szCs w:val="24"/>
          <w:lang w:bidi="ru-RU"/>
        </w:rPr>
        <w:t>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М.П.Мусоргский, отдельные номера из цикла «Картинки с выставки»;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Р.Шуман, «Альбом для юношества», «Дед Мороз»;</w:t>
      </w:r>
    </w:p>
    <w:p w:rsidR="00572A41" w:rsidRPr="00F027ED" w:rsidRDefault="00572A41" w:rsidP="00572A41">
      <w:pPr>
        <w:pStyle w:val="100"/>
        <w:shd w:val="clear" w:color="auto" w:fill="auto"/>
        <w:spacing w:after="240" w:line="277" w:lineRule="exact"/>
        <w:ind w:left="709"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И.Штраус, полька «</w:t>
      </w:r>
      <w:proofErr w:type="spellStart"/>
      <w:proofErr w:type="gramStart"/>
      <w:r w:rsidRPr="00F027ED">
        <w:rPr>
          <w:color w:val="000000"/>
          <w:sz w:val="24"/>
          <w:szCs w:val="24"/>
          <w:lang w:bidi="ru-RU"/>
        </w:rPr>
        <w:t>Трик-трак</w:t>
      </w:r>
      <w:proofErr w:type="spellEnd"/>
      <w:proofErr w:type="gramEnd"/>
      <w:r w:rsidRPr="00F027ED">
        <w:rPr>
          <w:color w:val="000000"/>
          <w:sz w:val="24"/>
          <w:szCs w:val="24"/>
          <w:lang w:bidi="ru-RU"/>
        </w:rPr>
        <w:t>».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rStyle w:val="a9"/>
        </w:rPr>
        <w:t xml:space="preserve">2 четверть. </w:t>
      </w:r>
      <w:r>
        <w:rPr>
          <w:color w:val="000000"/>
          <w:lang w:bidi="ru-RU"/>
        </w:rPr>
        <w:t>Понятие о темпе (быстро, умеренно, медленно). Дети учатся различать темп. Ускорение и замедление темпа. Динамические оттенки (</w:t>
      </w:r>
      <w:proofErr w:type="spellStart"/>
      <w:r>
        <w:rPr>
          <w:color w:val="000000"/>
          <w:lang w:bidi="ru-RU"/>
        </w:rPr>
        <w:t>рр</w:t>
      </w:r>
      <w:proofErr w:type="spellEnd"/>
      <w:r>
        <w:rPr>
          <w:color w:val="000000"/>
          <w:lang w:bidi="ru-RU"/>
        </w:rPr>
        <w:t xml:space="preserve">, </w:t>
      </w:r>
      <w:proofErr w:type="spellStart"/>
      <w:proofErr w:type="gramStart"/>
      <w:r>
        <w:rPr>
          <w:color w:val="000000"/>
          <w:lang w:bidi="ru-RU"/>
        </w:rPr>
        <w:t>р</w:t>
      </w:r>
      <w:proofErr w:type="spellEnd"/>
      <w:proofErr w:type="gramEnd"/>
      <w:r>
        <w:rPr>
          <w:color w:val="000000"/>
          <w:lang w:bidi="ru-RU"/>
        </w:rPr>
        <w:t xml:space="preserve">, </w:t>
      </w:r>
      <w:proofErr w:type="spellStart"/>
      <w:r>
        <w:rPr>
          <w:color w:val="000000"/>
          <w:lang w:bidi="ru-RU"/>
        </w:rPr>
        <w:t>шр</w:t>
      </w:r>
      <w:proofErr w:type="spellEnd"/>
      <w:r>
        <w:rPr>
          <w:color w:val="000000"/>
          <w:lang w:bidi="ru-RU"/>
        </w:rPr>
        <w:t xml:space="preserve">, </w:t>
      </w:r>
      <w:r>
        <w:rPr>
          <w:color w:val="000000"/>
          <w:lang w:val="en-US" w:eastAsia="en-US" w:bidi="en-US"/>
        </w:rPr>
        <w:t>mf</w:t>
      </w:r>
      <w:r w:rsidRPr="00534185">
        <w:rPr>
          <w:color w:val="000000"/>
          <w:lang w:eastAsia="en-US" w:bidi="en-US"/>
        </w:rPr>
        <w:t xml:space="preserve">, </w:t>
      </w:r>
      <w:r>
        <w:rPr>
          <w:color w:val="000000"/>
          <w:lang w:val="en-US" w:eastAsia="en-US" w:bidi="en-US"/>
        </w:rPr>
        <w:t>f</w:t>
      </w:r>
      <w:r w:rsidRPr="00534185">
        <w:rPr>
          <w:color w:val="000000"/>
          <w:lang w:eastAsia="en-US" w:bidi="en-US"/>
        </w:rPr>
        <w:t xml:space="preserve">, </w:t>
      </w:r>
      <w:r>
        <w:rPr>
          <w:color w:val="000000"/>
          <w:lang w:val="en-US" w:eastAsia="en-US" w:bidi="en-US"/>
        </w:rPr>
        <w:t>ff</w:t>
      </w:r>
      <w:r w:rsidRPr="00534185">
        <w:rPr>
          <w:color w:val="000000"/>
          <w:lang w:eastAsia="en-US" w:bidi="en-US"/>
        </w:rPr>
        <w:t xml:space="preserve">, </w:t>
      </w:r>
      <w:r>
        <w:rPr>
          <w:color w:val="000000"/>
          <w:lang w:val="en-US" w:eastAsia="en-US" w:bidi="en-US"/>
        </w:rPr>
        <w:t>dim</w:t>
      </w:r>
      <w:r w:rsidRPr="00534185">
        <w:rPr>
          <w:color w:val="000000"/>
          <w:lang w:eastAsia="en-US" w:bidi="en-US"/>
        </w:rPr>
        <w:t xml:space="preserve">, </w:t>
      </w:r>
      <w:proofErr w:type="spellStart"/>
      <w:r>
        <w:rPr>
          <w:color w:val="000000"/>
          <w:lang w:val="en-US" w:eastAsia="en-US" w:bidi="en-US"/>
        </w:rPr>
        <w:t>cresc</w:t>
      </w:r>
      <w:proofErr w:type="spellEnd"/>
      <w:r w:rsidRPr="00534185">
        <w:rPr>
          <w:color w:val="000000"/>
          <w:lang w:eastAsia="en-US" w:bidi="en-US"/>
        </w:rPr>
        <w:t>).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rStyle w:val="33"/>
        </w:rPr>
        <w:t>Музыкальный материал: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П.И.Чайковский, «Детский альбом», «На тройке», «Сладкая греза»;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 xml:space="preserve">Э.Григ «Пер </w:t>
      </w:r>
      <w:proofErr w:type="spellStart"/>
      <w:r>
        <w:rPr>
          <w:color w:val="000000"/>
          <w:lang w:bidi="ru-RU"/>
        </w:rPr>
        <w:t>Гюнт</w:t>
      </w:r>
      <w:proofErr w:type="spellEnd"/>
      <w:r>
        <w:rPr>
          <w:color w:val="000000"/>
          <w:lang w:bidi="ru-RU"/>
        </w:rPr>
        <w:t>», «В пещере горного короля»;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К.Сен-Санс, «Карнавал животных», «Черепаха», «Антилопы»;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М.П.Мусоргский, «Картинки с выставки», «Балет невылупившихся птенцов», «Избушка на курьих ножках»;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П.И.Чайковский, балет «Щелкунчик», арабский танец;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proofErr w:type="spellStart"/>
      <w:r>
        <w:rPr>
          <w:color w:val="000000"/>
          <w:lang w:bidi="ru-RU"/>
        </w:rPr>
        <w:t>Н.А.Римский-Корсаков</w:t>
      </w:r>
      <w:proofErr w:type="spellEnd"/>
      <w:r>
        <w:rPr>
          <w:color w:val="000000"/>
          <w:lang w:bidi="ru-RU"/>
        </w:rPr>
        <w:t xml:space="preserve">, «Сказка о царе </w:t>
      </w:r>
      <w:proofErr w:type="spellStart"/>
      <w:r>
        <w:rPr>
          <w:color w:val="000000"/>
          <w:lang w:bidi="ru-RU"/>
        </w:rPr>
        <w:t>Салтане</w:t>
      </w:r>
      <w:proofErr w:type="spellEnd"/>
      <w:r>
        <w:rPr>
          <w:color w:val="000000"/>
          <w:lang w:bidi="ru-RU"/>
        </w:rPr>
        <w:t>», полет шмеля;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Детские песни («Облака», «Песня крокодила Гены», «</w:t>
      </w:r>
      <w:proofErr w:type="gramStart"/>
      <w:r>
        <w:rPr>
          <w:color w:val="000000"/>
          <w:lang w:bidi="ru-RU"/>
        </w:rPr>
        <w:t>Кабы</w:t>
      </w:r>
      <w:proofErr w:type="gramEnd"/>
      <w:r>
        <w:rPr>
          <w:color w:val="000000"/>
          <w:lang w:bidi="ru-RU"/>
        </w:rPr>
        <w:t xml:space="preserve"> не было зимы»).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  <w:rPr>
          <w:color w:val="000000"/>
          <w:lang w:bidi="ru-RU"/>
        </w:rPr>
      </w:pPr>
      <w:r>
        <w:rPr>
          <w:rStyle w:val="a9"/>
        </w:rPr>
        <w:t xml:space="preserve">3 четверть. </w:t>
      </w:r>
      <w:r>
        <w:rPr>
          <w:color w:val="000000"/>
          <w:lang w:bidi="ru-RU"/>
        </w:rPr>
        <w:t xml:space="preserve">Мелодия. Мелодический рисунок, его выразительные свойства, фразировка. Вершина мелодической волны - кульминация. Типы мелодического рисунка. 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rStyle w:val="33"/>
        </w:rPr>
        <w:t>Музыкальный материал: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lastRenderedPageBreak/>
        <w:t>А. Рубинштейн «Мелодия»;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 xml:space="preserve">Шуберт </w:t>
      </w:r>
      <w:r w:rsidRPr="00534185">
        <w:rPr>
          <w:color w:val="000000"/>
          <w:lang w:eastAsia="en-US" w:bidi="en-US"/>
        </w:rPr>
        <w:t>«</w:t>
      </w:r>
      <w:r>
        <w:rPr>
          <w:color w:val="000000"/>
          <w:lang w:val="en-US" w:eastAsia="en-US" w:bidi="en-US"/>
        </w:rPr>
        <w:t>Ave</w:t>
      </w:r>
      <w:r w:rsidRPr="00534185">
        <w:rPr>
          <w:color w:val="000000"/>
          <w:lang w:eastAsia="en-US" w:bidi="en-US"/>
        </w:rPr>
        <w:t xml:space="preserve">, </w:t>
      </w:r>
      <w:r>
        <w:rPr>
          <w:color w:val="000000"/>
          <w:lang w:val="en-US" w:eastAsia="en-US" w:bidi="en-US"/>
        </w:rPr>
        <w:t>Maria</w:t>
      </w:r>
      <w:r w:rsidRPr="00534185">
        <w:rPr>
          <w:color w:val="000000"/>
          <w:lang w:eastAsia="en-US" w:bidi="en-US"/>
        </w:rPr>
        <w:t>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К.Сен-Санс, «Карнавал животных», «Лебедь»;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Р.Шуман, «Детские сцены», «Грезы»;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С.Прокофьев, «Детская музыка», «Дождь и радуга»;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 xml:space="preserve">С.Прокофьев, «Классическая симфония», </w:t>
      </w:r>
      <w:proofErr w:type="spellStart"/>
      <w:r>
        <w:rPr>
          <w:color w:val="000000"/>
          <w:lang w:bidi="ru-RU"/>
        </w:rPr>
        <w:t>Зч</w:t>
      </w:r>
      <w:proofErr w:type="spellEnd"/>
      <w:r>
        <w:rPr>
          <w:color w:val="000000"/>
          <w:lang w:bidi="ru-RU"/>
        </w:rPr>
        <w:t>. Гавот;</w:t>
      </w:r>
    </w:p>
    <w:p w:rsidR="00572A41" w:rsidRDefault="00572A41" w:rsidP="00572A41">
      <w:pPr>
        <w:pStyle w:val="100"/>
        <w:shd w:val="clear" w:color="auto" w:fill="auto"/>
        <w:spacing w:after="240" w:line="274" w:lineRule="exact"/>
        <w:ind w:left="709" w:firstLine="0"/>
        <w:jc w:val="both"/>
      </w:pPr>
      <w:r>
        <w:rPr>
          <w:color w:val="000000"/>
          <w:lang w:bidi="ru-RU"/>
        </w:rPr>
        <w:t xml:space="preserve">В </w:t>
      </w:r>
      <w:proofErr w:type="gramStart"/>
      <w:r>
        <w:rPr>
          <w:color w:val="000000"/>
          <w:lang w:bidi="ru-RU"/>
        </w:rPr>
        <w:t>-А</w:t>
      </w:r>
      <w:proofErr w:type="gramEnd"/>
      <w:r>
        <w:rPr>
          <w:color w:val="000000"/>
          <w:lang w:bidi="ru-RU"/>
        </w:rPr>
        <w:t>.Моцарт, «Турецкое рондо».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rStyle w:val="a9"/>
        </w:rPr>
        <w:t xml:space="preserve">4  четверть. </w:t>
      </w:r>
      <w:r>
        <w:rPr>
          <w:color w:val="000000"/>
          <w:lang w:bidi="ru-RU"/>
        </w:rPr>
        <w:t>Характер музыкального произведения. Музыкальный образ. Как участвуют в создании образа элементы музыкальной речи. Наблюдение смены музыкальных образов, как при этом меняются средства музыкальной выразительности.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rStyle w:val="33"/>
        </w:rPr>
        <w:t>Музыкальный материал: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proofErr w:type="spellStart"/>
      <w:r>
        <w:rPr>
          <w:color w:val="000000"/>
          <w:lang w:bidi="ru-RU"/>
        </w:rPr>
        <w:t>Н.А.Римский-Корсаков</w:t>
      </w:r>
      <w:proofErr w:type="spellEnd"/>
      <w:r>
        <w:rPr>
          <w:color w:val="000000"/>
          <w:lang w:bidi="ru-RU"/>
        </w:rPr>
        <w:t>, «Золотой петушок», вступление;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А.Прокофьев, «Детская музыка», «Утро»,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Р.Шуман, «Карнавал», «</w:t>
      </w:r>
      <w:proofErr w:type="spellStart"/>
      <w:r>
        <w:rPr>
          <w:color w:val="000000"/>
          <w:lang w:bidi="ru-RU"/>
        </w:rPr>
        <w:t>Пьерро</w:t>
      </w:r>
      <w:proofErr w:type="spellEnd"/>
      <w:r>
        <w:rPr>
          <w:color w:val="000000"/>
          <w:lang w:bidi="ru-RU"/>
        </w:rPr>
        <w:t>», «Арлекин»;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Р.Шуман, номера из «Детского альбома»;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М.Мусоргский, «Картинки с выставки», «Гном»;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С.Прокофьев, «Ромео и Джульетта», «Джульетта - девочка»;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 xml:space="preserve">Э.Григ, «Пер </w:t>
      </w:r>
      <w:proofErr w:type="spellStart"/>
      <w:r>
        <w:rPr>
          <w:color w:val="000000"/>
          <w:lang w:bidi="ru-RU"/>
        </w:rPr>
        <w:t>Гюнт</w:t>
      </w:r>
      <w:proofErr w:type="spellEnd"/>
      <w:r>
        <w:rPr>
          <w:color w:val="000000"/>
          <w:lang w:bidi="ru-RU"/>
        </w:rPr>
        <w:t xml:space="preserve">», песня </w:t>
      </w:r>
      <w:proofErr w:type="spellStart"/>
      <w:r>
        <w:rPr>
          <w:color w:val="000000"/>
          <w:lang w:bidi="ru-RU"/>
        </w:rPr>
        <w:t>Сольвейг</w:t>
      </w:r>
      <w:proofErr w:type="spellEnd"/>
      <w:r>
        <w:rPr>
          <w:color w:val="000000"/>
          <w:lang w:bidi="ru-RU"/>
        </w:rPr>
        <w:t>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Ж.Бизе, «</w:t>
      </w:r>
      <w:proofErr w:type="spellStart"/>
      <w:r>
        <w:rPr>
          <w:color w:val="000000"/>
          <w:lang w:bidi="ru-RU"/>
        </w:rPr>
        <w:t>Кармен</w:t>
      </w:r>
      <w:proofErr w:type="spellEnd"/>
      <w:r>
        <w:rPr>
          <w:color w:val="000000"/>
          <w:lang w:bidi="ru-RU"/>
        </w:rPr>
        <w:t>», вступление;</w:t>
      </w:r>
    </w:p>
    <w:p w:rsidR="00572A41" w:rsidRDefault="00572A41" w:rsidP="00572A41">
      <w:pPr>
        <w:pStyle w:val="100"/>
        <w:shd w:val="clear" w:color="auto" w:fill="auto"/>
        <w:spacing w:after="240" w:line="277" w:lineRule="exact"/>
        <w:ind w:left="709" w:firstLine="0"/>
        <w:jc w:val="both"/>
      </w:pPr>
      <w:r>
        <w:rPr>
          <w:color w:val="000000"/>
          <w:lang w:bidi="ru-RU"/>
        </w:rPr>
        <w:t>П.И.Чайковский, номера из «Детского альбома».</w:t>
      </w:r>
    </w:p>
    <w:p w:rsidR="00572A41" w:rsidRPr="00F027ED" w:rsidRDefault="00572A41" w:rsidP="00572A41">
      <w:pPr>
        <w:spacing w:line="277" w:lineRule="exact"/>
        <w:jc w:val="both"/>
        <w:rPr>
          <w:b/>
        </w:rPr>
      </w:pPr>
      <w:bookmarkStart w:id="7" w:name="bookmark7"/>
      <w:r w:rsidRPr="00F027ED">
        <w:rPr>
          <w:b/>
          <w:color w:val="000000"/>
          <w:lang w:bidi="ru-RU"/>
        </w:rPr>
        <w:t>Второй год обучения</w:t>
      </w:r>
      <w:bookmarkEnd w:id="7"/>
    </w:p>
    <w:p w:rsidR="00572A41" w:rsidRPr="00F027ED" w:rsidRDefault="00572A41" w:rsidP="00572A41">
      <w:pPr>
        <w:pStyle w:val="100"/>
        <w:numPr>
          <w:ilvl w:val="0"/>
          <w:numId w:val="6"/>
        </w:numPr>
        <w:shd w:val="clear" w:color="auto" w:fill="auto"/>
        <w:tabs>
          <w:tab w:val="left" w:pos="142"/>
          <w:tab w:val="left" w:pos="284"/>
        </w:tabs>
        <w:spacing w:line="277" w:lineRule="exact"/>
        <w:ind w:firstLine="0"/>
        <w:jc w:val="both"/>
      </w:pPr>
      <w:r>
        <w:rPr>
          <w:rStyle w:val="a9"/>
        </w:rPr>
        <w:t xml:space="preserve"> четверть. </w:t>
      </w:r>
      <w:r>
        <w:rPr>
          <w:color w:val="000000"/>
          <w:lang w:bidi="ru-RU"/>
        </w:rPr>
        <w:t>Музыкальные инструменты. «Биография» музыкальных инструментов. Струнные смычковые инструменты (скрипка, альт, виолончель, контрабас).</w:t>
      </w:r>
    </w:p>
    <w:p w:rsidR="00572A41" w:rsidRDefault="00572A41" w:rsidP="00572A41">
      <w:pPr>
        <w:pStyle w:val="100"/>
        <w:shd w:val="clear" w:color="auto" w:fill="auto"/>
        <w:tabs>
          <w:tab w:val="left" w:pos="142"/>
          <w:tab w:val="left" w:pos="284"/>
        </w:tabs>
        <w:spacing w:line="277" w:lineRule="exact"/>
        <w:ind w:firstLine="0"/>
        <w:jc w:val="both"/>
      </w:pPr>
      <w:r>
        <w:rPr>
          <w:rStyle w:val="33"/>
        </w:rPr>
        <w:t>Музыкальный материал: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proofErr w:type="spellStart"/>
      <w:r>
        <w:rPr>
          <w:color w:val="000000"/>
          <w:lang w:bidi="ru-RU"/>
        </w:rPr>
        <w:t>А.Вивальди</w:t>
      </w:r>
      <w:proofErr w:type="spellEnd"/>
      <w:r>
        <w:rPr>
          <w:color w:val="000000"/>
          <w:lang w:bidi="ru-RU"/>
        </w:rPr>
        <w:t>, Концерт для двух скрипок, виолончели и клавесина ре минор;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 xml:space="preserve">Н.Паганини, </w:t>
      </w:r>
      <w:r>
        <w:rPr>
          <w:color w:val="000000"/>
          <w:lang w:val="en-US" w:eastAsia="en-US" w:bidi="en-US"/>
        </w:rPr>
        <w:t>La</w:t>
      </w:r>
      <w:r w:rsidRPr="00534185">
        <w:rPr>
          <w:color w:val="000000"/>
          <w:lang w:eastAsia="en-US" w:bidi="en-US"/>
        </w:rPr>
        <w:t xml:space="preserve"> </w:t>
      </w:r>
      <w:proofErr w:type="spellStart"/>
      <w:r>
        <w:rPr>
          <w:color w:val="000000"/>
          <w:lang w:val="en-US" w:eastAsia="en-US" w:bidi="en-US"/>
        </w:rPr>
        <w:t>campanella</w:t>
      </w:r>
      <w:proofErr w:type="spellEnd"/>
      <w:r w:rsidRPr="00534185">
        <w:rPr>
          <w:color w:val="000000"/>
          <w:lang w:eastAsia="en-US" w:bidi="en-US"/>
        </w:rPr>
        <w:t>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Глиэр, Интермеццо;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П.Чайковский, Вариации на тему Рококо;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Хиндемит, концерт для альта, 2 часть;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К.Сен-Санс, «</w:t>
      </w:r>
      <w:proofErr w:type="spellStart"/>
      <w:r>
        <w:rPr>
          <w:color w:val="000000"/>
          <w:lang w:bidi="ru-RU"/>
        </w:rPr>
        <w:t>Каррнавал</w:t>
      </w:r>
      <w:proofErr w:type="spellEnd"/>
      <w:r>
        <w:rPr>
          <w:color w:val="000000"/>
          <w:lang w:bidi="ru-RU"/>
        </w:rPr>
        <w:t xml:space="preserve"> животных», «Слон»;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 xml:space="preserve">Д.Шостакович, романс </w:t>
      </w:r>
      <w:proofErr w:type="gramStart"/>
      <w:r>
        <w:rPr>
          <w:color w:val="000000"/>
          <w:lang w:bidi="ru-RU"/>
        </w:rPr>
        <w:t>из</w:t>
      </w:r>
      <w:proofErr w:type="gramEnd"/>
      <w:r>
        <w:rPr>
          <w:color w:val="000000"/>
          <w:lang w:bidi="ru-RU"/>
        </w:rPr>
        <w:t xml:space="preserve"> </w:t>
      </w:r>
      <w:proofErr w:type="gramStart"/>
      <w:r>
        <w:rPr>
          <w:color w:val="000000"/>
          <w:lang w:bidi="ru-RU"/>
        </w:rPr>
        <w:t>к</w:t>
      </w:r>
      <w:proofErr w:type="gramEnd"/>
      <w:r>
        <w:rPr>
          <w:color w:val="000000"/>
          <w:lang w:bidi="ru-RU"/>
        </w:rPr>
        <w:t>/</w:t>
      </w:r>
      <w:proofErr w:type="spellStart"/>
      <w:r>
        <w:rPr>
          <w:color w:val="000000"/>
          <w:lang w:bidi="ru-RU"/>
        </w:rPr>
        <w:t>ф</w:t>
      </w:r>
      <w:proofErr w:type="spellEnd"/>
      <w:r>
        <w:rPr>
          <w:color w:val="000000"/>
          <w:lang w:bidi="ru-RU"/>
        </w:rPr>
        <w:t xml:space="preserve"> «Овод»;</w:t>
      </w:r>
    </w:p>
    <w:p w:rsidR="00572A41" w:rsidRDefault="00572A41" w:rsidP="00572A41">
      <w:pPr>
        <w:pStyle w:val="100"/>
        <w:shd w:val="clear" w:color="auto" w:fill="auto"/>
        <w:tabs>
          <w:tab w:val="left" w:pos="2148"/>
        </w:tabs>
        <w:spacing w:line="277" w:lineRule="exact"/>
        <w:ind w:left="709" w:firstLine="0"/>
        <w:jc w:val="both"/>
      </w:pPr>
      <w:proofErr w:type="spellStart"/>
      <w:r>
        <w:rPr>
          <w:color w:val="000000"/>
          <w:lang w:bidi="ru-RU"/>
        </w:rPr>
        <w:t>А.Шнитке</w:t>
      </w:r>
      <w:proofErr w:type="spellEnd"/>
      <w:r>
        <w:rPr>
          <w:color w:val="000000"/>
          <w:lang w:bidi="ru-RU"/>
        </w:rPr>
        <w:t>, Концерт для альта.</w:t>
      </w:r>
    </w:p>
    <w:p w:rsidR="00572A41" w:rsidRPr="00F027ED" w:rsidRDefault="00572A41" w:rsidP="00572A41">
      <w:pPr>
        <w:pStyle w:val="100"/>
        <w:numPr>
          <w:ilvl w:val="0"/>
          <w:numId w:val="6"/>
        </w:numPr>
        <w:shd w:val="clear" w:color="auto" w:fill="auto"/>
        <w:tabs>
          <w:tab w:val="left" w:pos="142"/>
        </w:tabs>
        <w:spacing w:line="277" w:lineRule="exact"/>
        <w:ind w:firstLine="0"/>
        <w:jc w:val="both"/>
      </w:pPr>
      <w:r>
        <w:rPr>
          <w:color w:val="000000"/>
          <w:lang w:bidi="ru-RU"/>
        </w:rPr>
        <w:t xml:space="preserve"> </w:t>
      </w:r>
      <w:r>
        <w:rPr>
          <w:rStyle w:val="a9"/>
        </w:rPr>
        <w:t xml:space="preserve">четверть. </w:t>
      </w:r>
      <w:r>
        <w:rPr>
          <w:color w:val="000000"/>
          <w:lang w:bidi="ru-RU"/>
        </w:rPr>
        <w:t xml:space="preserve">Деревянные духовые инструменты (флейта, гобой, кларнет, фагот). </w:t>
      </w:r>
    </w:p>
    <w:p w:rsidR="00572A41" w:rsidRDefault="00572A41" w:rsidP="00572A41">
      <w:pPr>
        <w:pStyle w:val="100"/>
        <w:shd w:val="clear" w:color="auto" w:fill="auto"/>
        <w:tabs>
          <w:tab w:val="left" w:pos="142"/>
        </w:tabs>
        <w:spacing w:line="277" w:lineRule="exact"/>
        <w:ind w:firstLine="0"/>
        <w:jc w:val="both"/>
      </w:pPr>
      <w:r>
        <w:rPr>
          <w:rStyle w:val="33"/>
        </w:rPr>
        <w:t>Музыкальный материал: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П.Чайковский, «Щелкунчик», Китайский танец, танец пастушков;</w:t>
      </w:r>
    </w:p>
    <w:p w:rsidR="00572A41" w:rsidRDefault="00572A41" w:rsidP="00572A41">
      <w:pPr>
        <w:pStyle w:val="100"/>
        <w:shd w:val="clear" w:color="auto" w:fill="auto"/>
        <w:tabs>
          <w:tab w:val="left" w:pos="2314"/>
        </w:tabs>
        <w:spacing w:line="277" w:lineRule="exact"/>
        <w:ind w:left="709" w:firstLine="0"/>
        <w:jc w:val="both"/>
        <w:rPr>
          <w:color w:val="000000"/>
          <w:lang w:bidi="ru-RU"/>
        </w:rPr>
      </w:pPr>
      <w:proofErr w:type="spellStart"/>
      <w:r>
        <w:rPr>
          <w:color w:val="000000"/>
          <w:lang w:bidi="ru-RU"/>
        </w:rPr>
        <w:t>А.Вивальди</w:t>
      </w:r>
      <w:proofErr w:type="spellEnd"/>
      <w:r>
        <w:rPr>
          <w:color w:val="000000"/>
          <w:lang w:bidi="ru-RU"/>
        </w:rPr>
        <w:t xml:space="preserve">, Концерт для гобоя, струнных и клавесина, Соль мажор; </w:t>
      </w:r>
    </w:p>
    <w:p w:rsidR="00572A41" w:rsidRDefault="00572A41" w:rsidP="00572A41">
      <w:pPr>
        <w:pStyle w:val="100"/>
        <w:shd w:val="clear" w:color="auto" w:fill="auto"/>
        <w:tabs>
          <w:tab w:val="left" w:pos="2314"/>
        </w:tabs>
        <w:spacing w:line="277" w:lineRule="exact"/>
        <w:ind w:left="709"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П.Чайковский, Симфония №1,2 часть</w:t>
      </w:r>
    </w:p>
    <w:p w:rsidR="00572A41" w:rsidRDefault="00572A41" w:rsidP="00572A41">
      <w:pPr>
        <w:pStyle w:val="100"/>
        <w:shd w:val="clear" w:color="auto" w:fill="auto"/>
        <w:tabs>
          <w:tab w:val="left" w:pos="2314"/>
        </w:tabs>
        <w:spacing w:line="277" w:lineRule="exact"/>
        <w:ind w:left="709" w:firstLine="0"/>
        <w:jc w:val="both"/>
      </w:pPr>
      <w:proofErr w:type="spellStart"/>
      <w:r>
        <w:rPr>
          <w:color w:val="000000"/>
          <w:lang w:bidi="ru-RU"/>
        </w:rPr>
        <w:t>К.</w:t>
      </w:r>
      <w:proofErr w:type="gramStart"/>
      <w:r>
        <w:rPr>
          <w:color w:val="000000"/>
          <w:lang w:bidi="ru-RU"/>
        </w:rPr>
        <w:t>Глюк</w:t>
      </w:r>
      <w:proofErr w:type="spellEnd"/>
      <w:proofErr w:type="gramEnd"/>
      <w:r>
        <w:rPr>
          <w:color w:val="000000"/>
          <w:lang w:bidi="ru-RU"/>
        </w:rPr>
        <w:t xml:space="preserve">, «Орфей и </w:t>
      </w:r>
      <w:proofErr w:type="spellStart"/>
      <w:r>
        <w:rPr>
          <w:color w:val="000000"/>
          <w:lang w:bidi="ru-RU"/>
        </w:rPr>
        <w:t>Эвридика</w:t>
      </w:r>
      <w:proofErr w:type="spellEnd"/>
      <w:r>
        <w:rPr>
          <w:color w:val="000000"/>
          <w:lang w:bidi="ru-RU"/>
        </w:rPr>
        <w:t>», соло флейты;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В.-А.Моцарт, Концерт для кларнета с оркестром;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proofErr w:type="spellStart"/>
      <w:r>
        <w:rPr>
          <w:color w:val="000000"/>
          <w:lang w:bidi="ru-RU"/>
        </w:rPr>
        <w:t>Н.А.Римский-Корсаков</w:t>
      </w:r>
      <w:proofErr w:type="spellEnd"/>
      <w:r>
        <w:rPr>
          <w:color w:val="000000"/>
          <w:lang w:bidi="ru-RU"/>
        </w:rPr>
        <w:t>, испанское каприччио;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Поль </w:t>
      </w:r>
      <w:proofErr w:type="spellStart"/>
      <w:r>
        <w:rPr>
          <w:color w:val="000000"/>
          <w:lang w:bidi="ru-RU"/>
        </w:rPr>
        <w:t>Дюка</w:t>
      </w:r>
      <w:proofErr w:type="spellEnd"/>
      <w:r>
        <w:rPr>
          <w:color w:val="000000"/>
          <w:lang w:bidi="ru-RU"/>
        </w:rPr>
        <w:t>, «Ученик Чародея».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  <w:rPr>
          <w:color w:val="000000"/>
          <w:lang w:bidi="ru-RU"/>
        </w:rPr>
      </w:pP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</w:p>
    <w:p w:rsidR="00572A41" w:rsidRDefault="00572A41" w:rsidP="00572A41">
      <w:pPr>
        <w:pStyle w:val="100"/>
        <w:numPr>
          <w:ilvl w:val="0"/>
          <w:numId w:val="6"/>
        </w:numPr>
        <w:shd w:val="clear" w:color="auto" w:fill="auto"/>
        <w:tabs>
          <w:tab w:val="left" w:pos="284"/>
        </w:tabs>
        <w:spacing w:line="274" w:lineRule="exact"/>
        <w:ind w:firstLine="0"/>
        <w:jc w:val="both"/>
      </w:pPr>
      <w:r>
        <w:rPr>
          <w:rStyle w:val="a9"/>
        </w:rPr>
        <w:t xml:space="preserve"> четверть. </w:t>
      </w:r>
      <w:proofErr w:type="gramStart"/>
      <w:r>
        <w:rPr>
          <w:color w:val="000000"/>
          <w:lang w:bidi="ru-RU"/>
        </w:rPr>
        <w:t>Медные духовые (валторна, труба, тромбон, туба) и ударные инструменты (большой и малый барабаны, литавры, тарелки, ксилофон, тамтам, бубен, челеста, треугольник и т.д.).</w:t>
      </w:r>
      <w:proofErr w:type="gramEnd"/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rStyle w:val="33"/>
        </w:rPr>
        <w:t>Музыкальный материал: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proofErr w:type="gramStart"/>
      <w:r>
        <w:rPr>
          <w:color w:val="000000"/>
          <w:lang w:bidi="ru-RU"/>
        </w:rPr>
        <w:t>П.И. Чайковский, «Щелкунчик», испанский танец, танец пастушков (средняя</w:t>
      </w:r>
      <w:proofErr w:type="gramEnd"/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часть);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П. Чайковский, «Лебединое озеро», Неаполитанская песенка;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В.  Прокофьев, «Золушка», «Принц и сапожник»;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lastRenderedPageBreak/>
        <w:t>А. Бородин, Симфония №2, 3 часть;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П. Чайковский, Симфония №5, 2 часть;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Дж. Гершвин, «Американец в Париже», 4 часть;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Н. А. Римский-Корсаков, Концерт для тромбона с оркестром;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А. Арутюнян, концерт для тубы с оркестром;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С. Прокофьев, «Петя и волк»;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Г. Берлиоз, «Фантастическая симфония», «Сцена в полях»;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Д. Шостакович, Симфония №7, тема нашествия;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М. Равель, «Болеро»;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 xml:space="preserve">А. </w:t>
      </w:r>
      <w:proofErr w:type="spellStart"/>
      <w:r>
        <w:rPr>
          <w:color w:val="000000"/>
          <w:lang w:bidi="ru-RU"/>
        </w:rPr>
        <w:t>Лядов</w:t>
      </w:r>
      <w:proofErr w:type="spellEnd"/>
      <w:r>
        <w:rPr>
          <w:color w:val="000000"/>
          <w:lang w:bidi="ru-RU"/>
        </w:rPr>
        <w:t>, «Кикимора»;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М. Глинка, «Арагонская хота»;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left="709" w:firstLine="0"/>
        <w:jc w:val="both"/>
      </w:pPr>
      <w:r>
        <w:rPr>
          <w:color w:val="000000"/>
          <w:lang w:bidi="ru-RU"/>
        </w:rPr>
        <w:t>А. Хачатурян, балет «</w:t>
      </w:r>
      <w:proofErr w:type="spellStart"/>
      <w:r>
        <w:rPr>
          <w:color w:val="000000"/>
          <w:lang w:bidi="ru-RU"/>
        </w:rPr>
        <w:t>Гаянэ</w:t>
      </w:r>
      <w:proofErr w:type="spellEnd"/>
      <w:r>
        <w:rPr>
          <w:color w:val="000000"/>
          <w:lang w:bidi="ru-RU"/>
        </w:rPr>
        <w:t>», Танец с саблями;</w:t>
      </w:r>
    </w:p>
    <w:p w:rsidR="00572A41" w:rsidRDefault="00572A41" w:rsidP="00572A41">
      <w:pPr>
        <w:pStyle w:val="100"/>
        <w:shd w:val="clear" w:color="auto" w:fill="auto"/>
        <w:spacing w:after="240" w:line="274" w:lineRule="exact"/>
        <w:ind w:left="709" w:firstLine="0"/>
        <w:jc w:val="both"/>
      </w:pPr>
      <w:r>
        <w:rPr>
          <w:color w:val="000000"/>
          <w:lang w:bidi="ru-RU"/>
        </w:rPr>
        <w:t xml:space="preserve">М. Глинка, «Руслан и Людмила», марш </w:t>
      </w:r>
      <w:proofErr w:type="spellStart"/>
      <w:r>
        <w:rPr>
          <w:color w:val="000000"/>
          <w:lang w:bidi="ru-RU"/>
        </w:rPr>
        <w:t>Черномора</w:t>
      </w:r>
      <w:proofErr w:type="spellEnd"/>
      <w:r>
        <w:rPr>
          <w:color w:val="000000"/>
          <w:lang w:bidi="ru-RU"/>
        </w:rPr>
        <w:t>.</w:t>
      </w:r>
    </w:p>
    <w:p w:rsidR="00572A41" w:rsidRPr="00F027ED" w:rsidRDefault="00572A41" w:rsidP="00572A41">
      <w:pPr>
        <w:pStyle w:val="100"/>
        <w:numPr>
          <w:ilvl w:val="0"/>
          <w:numId w:val="6"/>
        </w:numPr>
        <w:shd w:val="clear" w:color="auto" w:fill="auto"/>
        <w:tabs>
          <w:tab w:val="left" w:pos="284"/>
        </w:tabs>
        <w:spacing w:line="277" w:lineRule="exact"/>
        <w:ind w:firstLine="0"/>
        <w:jc w:val="both"/>
      </w:pPr>
      <w:r>
        <w:rPr>
          <w:rStyle w:val="a9"/>
        </w:rPr>
        <w:t xml:space="preserve"> четверть. </w:t>
      </w:r>
      <w:r>
        <w:rPr>
          <w:color w:val="000000"/>
          <w:lang w:bidi="ru-RU"/>
        </w:rPr>
        <w:t xml:space="preserve">Старинные инструменты (орган, клавесин, лютня, арфа). Фортепиано. </w:t>
      </w:r>
    </w:p>
    <w:p w:rsidR="00572A41" w:rsidRDefault="00572A41" w:rsidP="00572A41">
      <w:pPr>
        <w:pStyle w:val="100"/>
        <w:shd w:val="clear" w:color="auto" w:fill="auto"/>
        <w:tabs>
          <w:tab w:val="left" w:pos="284"/>
        </w:tabs>
        <w:spacing w:line="277" w:lineRule="exact"/>
        <w:ind w:firstLine="0"/>
        <w:jc w:val="both"/>
      </w:pPr>
      <w:r>
        <w:rPr>
          <w:rStyle w:val="33"/>
        </w:rPr>
        <w:t>Музыкальный материал: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П.Чайковский, «Щелкунчик», Вальс цветов;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К. Дебюсси, «Девушка с волосами цвета льна»;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proofErr w:type="spellStart"/>
      <w:r>
        <w:rPr>
          <w:color w:val="000000"/>
          <w:lang w:bidi="ru-RU"/>
        </w:rPr>
        <w:t>Франческо</w:t>
      </w:r>
      <w:proofErr w:type="spellEnd"/>
      <w:r>
        <w:rPr>
          <w:color w:val="000000"/>
          <w:lang w:bidi="ru-RU"/>
        </w:rPr>
        <w:t xml:space="preserve"> де </w:t>
      </w:r>
      <w:proofErr w:type="spellStart"/>
      <w:r>
        <w:rPr>
          <w:color w:val="000000"/>
          <w:lang w:bidi="ru-RU"/>
        </w:rPr>
        <w:t>Милано</w:t>
      </w:r>
      <w:proofErr w:type="spellEnd"/>
      <w:r>
        <w:rPr>
          <w:color w:val="000000"/>
          <w:lang w:bidi="ru-RU"/>
        </w:rPr>
        <w:t>, Канцона и Танец;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 xml:space="preserve">Г.Гендель, </w:t>
      </w:r>
      <w:proofErr w:type="spellStart"/>
      <w:r>
        <w:rPr>
          <w:color w:val="000000"/>
          <w:lang w:bidi="ru-RU"/>
        </w:rPr>
        <w:t>Пассакалья</w:t>
      </w:r>
      <w:proofErr w:type="spellEnd"/>
      <w:r>
        <w:rPr>
          <w:color w:val="000000"/>
          <w:lang w:bidi="ru-RU"/>
        </w:rPr>
        <w:t>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left="709" w:firstLine="0"/>
        <w:jc w:val="both"/>
      </w:pPr>
      <w:r>
        <w:rPr>
          <w:color w:val="000000"/>
          <w:lang w:bidi="ru-RU"/>
        </w:rPr>
        <w:t>Ж.-Ф.Рамо, «Курица», «Перекличка птиц»;</w:t>
      </w:r>
    </w:p>
    <w:p w:rsidR="00572A41" w:rsidRDefault="00572A41" w:rsidP="00572A41">
      <w:pPr>
        <w:pStyle w:val="100"/>
        <w:shd w:val="clear" w:color="auto" w:fill="auto"/>
        <w:ind w:left="709"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И.С.Бах, фантазия Ре мажор, Хоральная прелюдия Ми-бемоль </w:t>
      </w:r>
    </w:p>
    <w:p w:rsidR="00572A41" w:rsidRDefault="00572A41" w:rsidP="00572A41">
      <w:pPr>
        <w:pStyle w:val="100"/>
        <w:shd w:val="clear" w:color="auto" w:fill="auto"/>
        <w:spacing w:after="240"/>
        <w:ind w:left="709" w:firstLine="0"/>
        <w:jc w:val="both"/>
      </w:pPr>
      <w:r>
        <w:rPr>
          <w:color w:val="000000"/>
          <w:lang w:bidi="ru-RU"/>
        </w:rPr>
        <w:t>Р.Шуман, номера из цикла «Альбом для юношества».</w:t>
      </w:r>
    </w:p>
    <w:p w:rsidR="00572A41" w:rsidRDefault="00572A41" w:rsidP="00572A41">
      <w:pPr>
        <w:pStyle w:val="100"/>
        <w:shd w:val="clear" w:color="auto" w:fill="auto"/>
        <w:ind w:firstLine="360"/>
        <w:rPr>
          <w:rStyle w:val="a9"/>
        </w:rPr>
      </w:pPr>
      <w:r>
        <w:rPr>
          <w:rStyle w:val="a9"/>
        </w:rPr>
        <w:t>Третий год обучения</w:t>
      </w:r>
    </w:p>
    <w:p w:rsidR="00572A41" w:rsidRDefault="00572A41" w:rsidP="00572A41">
      <w:pPr>
        <w:pStyle w:val="100"/>
        <w:shd w:val="clear" w:color="auto" w:fill="auto"/>
        <w:ind w:firstLine="360"/>
        <w:jc w:val="both"/>
        <w:rPr>
          <w:color w:val="000000"/>
          <w:lang w:bidi="ru-RU"/>
        </w:rPr>
      </w:pPr>
      <w:r>
        <w:rPr>
          <w:rStyle w:val="a9"/>
        </w:rPr>
        <w:t xml:space="preserve">1 четверть. </w:t>
      </w:r>
      <w:r>
        <w:rPr>
          <w:color w:val="000000"/>
          <w:lang w:bidi="ru-RU"/>
        </w:rPr>
        <w:t xml:space="preserve">Движение и музыка. Пластика танцевальных движений в музыке. Связь танцевальных движений с темпом, метром, ритмом. Марши. Особенности жанра. Виды маршей: детские, сказочно-фантастические, торжественные, военно-строевые, свадебные, траурные. Трехчастная форма. Танцы: народные, менуэт, вальс, полонез, мазурка, полька. </w:t>
      </w:r>
    </w:p>
    <w:p w:rsidR="00572A41" w:rsidRDefault="00572A41" w:rsidP="00572A41">
      <w:pPr>
        <w:pStyle w:val="100"/>
        <w:shd w:val="clear" w:color="auto" w:fill="auto"/>
        <w:ind w:firstLine="360"/>
        <w:jc w:val="both"/>
      </w:pPr>
      <w:r>
        <w:rPr>
          <w:rStyle w:val="33"/>
        </w:rPr>
        <w:t>Музыкальный материал: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>Д. Верди. Марш из оперы "Аида".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 xml:space="preserve">П. Чайковский. Марш </w:t>
      </w:r>
      <w:proofErr w:type="gramStart"/>
      <w:r>
        <w:rPr>
          <w:color w:val="000000"/>
          <w:lang w:bidi="ru-RU"/>
        </w:rPr>
        <w:t>из</w:t>
      </w:r>
      <w:proofErr w:type="gramEnd"/>
      <w:r>
        <w:rPr>
          <w:color w:val="000000"/>
          <w:lang w:bidi="ru-RU"/>
        </w:rPr>
        <w:t xml:space="preserve"> </w:t>
      </w:r>
      <w:proofErr w:type="gramStart"/>
      <w:r>
        <w:rPr>
          <w:color w:val="000000"/>
          <w:lang w:bidi="ru-RU"/>
        </w:rPr>
        <w:t>балеты</w:t>
      </w:r>
      <w:proofErr w:type="gramEnd"/>
      <w:r>
        <w:rPr>
          <w:color w:val="000000"/>
          <w:lang w:bidi="ru-RU"/>
        </w:rPr>
        <w:t xml:space="preserve"> "Щелкунчик".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>С. Прокофьев. Марш из сборника "Детская музыка".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>Ф. Мендельсон. "Песни без слов" (траурный марш)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>П. Чайковский. Марш деревянных солдатиков из "Детского альбома".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 xml:space="preserve">М. Глинка. Марш </w:t>
      </w:r>
      <w:proofErr w:type="spellStart"/>
      <w:r>
        <w:rPr>
          <w:color w:val="000000"/>
          <w:lang w:bidi="ru-RU"/>
        </w:rPr>
        <w:t>Черномора</w:t>
      </w:r>
      <w:proofErr w:type="spellEnd"/>
      <w:r>
        <w:rPr>
          <w:color w:val="000000"/>
          <w:lang w:bidi="ru-RU"/>
        </w:rPr>
        <w:t xml:space="preserve"> из оперы "Руслан и Людмила".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>В. Агапкин. "Прощание славянки".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t xml:space="preserve">С. </w:t>
      </w:r>
      <w:r>
        <w:rPr>
          <w:color w:val="000000"/>
          <w:lang w:bidi="ru-RU"/>
        </w:rPr>
        <w:t xml:space="preserve"> Прокофьев. Марш из оперы "Любовь к трем апельсинам".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>Ф. Мендельсон. Свадебный марш.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"Камаринская".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"Трепак" из балета П. Чайковского "Щелкунчик".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Гопак из оперы М.Мусоргского «</w:t>
      </w:r>
      <w:proofErr w:type="spellStart"/>
      <w:r>
        <w:rPr>
          <w:color w:val="000000"/>
          <w:lang w:bidi="ru-RU"/>
        </w:rPr>
        <w:t>Сорочинская</w:t>
      </w:r>
      <w:proofErr w:type="spellEnd"/>
      <w:r>
        <w:rPr>
          <w:color w:val="000000"/>
          <w:lang w:bidi="ru-RU"/>
        </w:rPr>
        <w:t xml:space="preserve"> ярмарка».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А.Хачатурян, «</w:t>
      </w:r>
      <w:proofErr w:type="spellStart"/>
      <w:r>
        <w:rPr>
          <w:color w:val="000000"/>
          <w:lang w:bidi="ru-RU"/>
        </w:rPr>
        <w:t>Гаянэ</w:t>
      </w:r>
      <w:proofErr w:type="spellEnd"/>
      <w:r>
        <w:rPr>
          <w:color w:val="000000"/>
          <w:lang w:bidi="ru-RU"/>
        </w:rPr>
        <w:t>», Лезгинка.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Э. Григ. Норвежский танец № 2 (Ля мажор).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И. Брамс. Венгерский танец № 5 (фа-диез минор).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П. Чайковский, вальс из "Детского альбома".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Ф. Шопен. Вальс до-диез минор.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П. Чайковский. Вальс цветов из балета "Щелкунчик".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М. Глинка. "Полька".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П. Чайковский. Полька из "Детского альбома".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С. Рахманинов. Итальянская полька.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 xml:space="preserve">ф. Шопен. Мазурка Си-бемоль мажор (ор.56 № 2), Полонез Ля мажор (ор.40 № 1). П. </w:t>
      </w:r>
      <w:r>
        <w:rPr>
          <w:color w:val="000000"/>
          <w:lang w:bidi="ru-RU"/>
        </w:rPr>
        <w:lastRenderedPageBreak/>
        <w:t>Чайковский. Мазурка из "Детского альбома".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М. Глинка. Мазурка и Полонез из 2 д. оперы "Иван Сусанин".</w:t>
      </w:r>
    </w:p>
    <w:p w:rsidR="00572A41" w:rsidRDefault="00572A41" w:rsidP="00572A41">
      <w:pPr>
        <w:pStyle w:val="100"/>
        <w:shd w:val="clear" w:color="auto" w:fill="auto"/>
        <w:spacing w:after="240" w:line="274" w:lineRule="exact"/>
        <w:ind w:firstLine="0"/>
        <w:jc w:val="both"/>
      </w:pPr>
      <w:r>
        <w:rPr>
          <w:color w:val="000000"/>
          <w:lang w:bidi="ru-RU"/>
        </w:rPr>
        <w:t xml:space="preserve">П. Чайковский. Полонез из 6 </w:t>
      </w:r>
      <w:proofErr w:type="gramStart"/>
      <w:r>
        <w:rPr>
          <w:color w:val="000000"/>
          <w:lang w:bidi="ru-RU"/>
        </w:rPr>
        <w:t>к</w:t>
      </w:r>
      <w:proofErr w:type="gramEnd"/>
      <w:r>
        <w:rPr>
          <w:color w:val="000000"/>
          <w:lang w:bidi="ru-RU"/>
        </w:rPr>
        <w:t>. оперы "Евгений Онегин".</w:t>
      </w:r>
    </w:p>
    <w:p w:rsidR="00572A41" w:rsidRDefault="00572A41" w:rsidP="00572A41">
      <w:pPr>
        <w:pStyle w:val="100"/>
        <w:numPr>
          <w:ilvl w:val="0"/>
          <w:numId w:val="7"/>
        </w:numPr>
        <w:shd w:val="clear" w:color="auto" w:fill="auto"/>
        <w:tabs>
          <w:tab w:val="left" w:pos="142"/>
        </w:tabs>
        <w:spacing w:line="277" w:lineRule="exact"/>
        <w:ind w:firstLine="0"/>
        <w:jc w:val="both"/>
      </w:pPr>
      <w:r w:rsidRPr="00F027ED">
        <w:rPr>
          <w:b/>
          <w:color w:val="000000"/>
          <w:lang w:bidi="ru-RU"/>
        </w:rPr>
        <w:t xml:space="preserve"> четверть.</w:t>
      </w:r>
      <w:r>
        <w:rPr>
          <w:color w:val="000000"/>
          <w:lang w:bidi="ru-RU"/>
        </w:rPr>
        <w:t xml:space="preserve"> Слово и музыка. Вокальные жанры. Песня, канцона, </w:t>
      </w:r>
      <w:proofErr w:type="spellStart"/>
      <w:r>
        <w:rPr>
          <w:color w:val="000000"/>
          <w:lang w:bidi="ru-RU"/>
        </w:rPr>
        <w:t>фротгола</w:t>
      </w:r>
      <w:proofErr w:type="spellEnd"/>
      <w:r>
        <w:rPr>
          <w:color w:val="000000"/>
          <w:lang w:bidi="ru-RU"/>
        </w:rPr>
        <w:t xml:space="preserve">, </w:t>
      </w:r>
      <w:proofErr w:type="spellStart"/>
      <w:r>
        <w:rPr>
          <w:color w:val="000000"/>
          <w:lang w:bidi="ru-RU"/>
        </w:rPr>
        <w:t>виланелла</w:t>
      </w:r>
      <w:proofErr w:type="spellEnd"/>
      <w:r>
        <w:rPr>
          <w:color w:val="000000"/>
          <w:lang w:bidi="ru-RU"/>
        </w:rPr>
        <w:t>, мадригал. Романс, серенада, баллада. Куплет, форма периода.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И.Дунаевский, «Песня о Родине»;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Старинный русский романс «Ночь светла»;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С.Рахманинов</w:t>
      </w:r>
      <w:proofErr w:type="gramStart"/>
      <w:r>
        <w:rPr>
          <w:color w:val="000000"/>
          <w:lang w:bidi="ru-RU"/>
        </w:rPr>
        <w:t xml:space="preserve"> ,</w:t>
      </w:r>
      <w:proofErr w:type="gramEnd"/>
      <w:r>
        <w:rPr>
          <w:color w:val="000000"/>
          <w:lang w:bidi="ru-RU"/>
        </w:rPr>
        <w:t xml:space="preserve"> «Сирень», «Вокализ», «Не пой красавица при мне»;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А.Даргомыжский, «Червяк», «Ночной зефир», «Старый капрал»;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М.Глинка, «Я помню чудное мгновенье»,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proofErr w:type="spellStart"/>
      <w:r>
        <w:rPr>
          <w:color w:val="000000"/>
          <w:lang w:bidi="ru-RU"/>
        </w:rPr>
        <w:t>А.Алябьев</w:t>
      </w:r>
      <w:proofErr w:type="spellEnd"/>
      <w:r>
        <w:rPr>
          <w:color w:val="000000"/>
          <w:lang w:bidi="ru-RU"/>
        </w:rPr>
        <w:t>, «Зимняя дорога».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Ф.Шуберт, «Серенада»;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 xml:space="preserve">М.Глинка, «Я здесь, </w:t>
      </w:r>
      <w:proofErr w:type="spellStart"/>
      <w:r>
        <w:rPr>
          <w:color w:val="000000"/>
          <w:lang w:bidi="ru-RU"/>
        </w:rPr>
        <w:t>Инезнлья</w:t>
      </w:r>
      <w:proofErr w:type="spellEnd"/>
      <w:r>
        <w:rPr>
          <w:color w:val="000000"/>
          <w:lang w:bidi="ru-RU"/>
        </w:rPr>
        <w:t>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Дж</w:t>
      </w:r>
      <w:proofErr w:type="gramStart"/>
      <w:r>
        <w:rPr>
          <w:color w:val="000000"/>
          <w:lang w:bidi="ru-RU"/>
        </w:rPr>
        <w:t>.В</w:t>
      </w:r>
      <w:proofErr w:type="gramEnd"/>
      <w:r>
        <w:rPr>
          <w:color w:val="000000"/>
          <w:lang w:bidi="ru-RU"/>
        </w:rPr>
        <w:t>ерди, «</w:t>
      </w:r>
      <w:proofErr w:type="spellStart"/>
      <w:r>
        <w:rPr>
          <w:color w:val="000000"/>
          <w:lang w:bidi="ru-RU"/>
        </w:rPr>
        <w:t>Риголетто</w:t>
      </w:r>
      <w:proofErr w:type="spellEnd"/>
      <w:r>
        <w:rPr>
          <w:color w:val="000000"/>
          <w:lang w:bidi="ru-RU"/>
        </w:rPr>
        <w:t>», баллада Герцога;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Ф.Шуберт, «Лесной царь»;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proofErr w:type="spellStart"/>
      <w:r>
        <w:rPr>
          <w:color w:val="000000"/>
          <w:lang w:bidi="ru-RU"/>
        </w:rPr>
        <w:t>А.Вилларт</w:t>
      </w:r>
      <w:proofErr w:type="spellEnd"/>
      <w:r>
        <w:rPr>
          <w:color w:val="000000"/>
          <w:lang w:bidi="ru-RU"/>
        </w:rPr>
        <w:t xml:space="preserve">, </w:t>
      </w:r>
      <w:r w:rsidRPr="00534185">
        <w:rPr>
          <w:color w:val="000000"/>
          <w:lang w:eastAsia="en-US" w:bidi="en-US"/>
        </w:rPr>
        <w:t>«</w:t>
      </w:r>
      <w:proofErr w:type="spellStart"/>
      <w:r>
        <w:rPr>
          <w:color w:val="000000"/>
          <w:lang w:val="en-US" w:eastAsia="en-US" w:bidi="en-US"/>
        </w:rPr>
        <w:t>Vecchie</w:t>
      </w:r>
      <w:proofErr w:type="spellEnd"/>
      <w:r w:rsidRPr="00534185">
        <w:rPr>
          <w:color w:val="000000"/>
          <w:lang w:eastAsia="en-US" w:bidi="en-US"/>
        </w:rPr>
        <w:t xml:space="preserve"> </w:t>
      </w:r>
      <w:proofErr w:type="spellStart"/>
      <w:r>
        <w:rPr>
          <w:color w:val="000000"/>
          <w:lang w:val="en-US" w:eastAsia="en-US" w:bidi="en-US"/>
        </w:rPr>
        <w:t>letrose</w:t>
      </w:r>
      <w:proofErr w:type="spellEnd"/>
      <w:r w:rsidRPr="00534185">
        <w:rPr>
          <w:color w:val="000000"/>
          <w:lang w:eastAsia="en-US" w:bidi="en-US"/>
        </w:rPr>
        <w:t xml:space="preserve"> </w:t>
      </w:r>
      <w:r>
        <w:rPr>
          <w:color w:val="000000"/>
          <w:lang w:val="en-US" w:eastAsia="en-US" w:bidi="en-US"/>
        </w:rPr>
        <w:t>non</w:t>
      </w:r>
      <w:r w:rsidRPr="00534185">
        <w:rPr>
          <w:color w:val="000000"/>
          <w:lang w:eastAsia="en-US" w:bidi="en-US"/>
        </w:rPr>
        <w:t xml:space="preserve"> </w:t>
      </w:r>
      <w:proofErr w:type="spellStart"/>
      <w:r>
        <w:rPr>
          <w:color w:val="000000"/>
          <w:lang w:val="en-US" w:eastAsia="en-US" w:bidi="en-US"/>
        </w:rPr>
        <w:t>valete</w:t>
      </w:r>
      <w:proofErr w:type="spellEnd"/>
      <w:r w:rsidRPr="00534185">
        <w:rPr>
          <w:color w:val="000000"/>
          <w:lang w:eastAsia="en-US" w:bidi="en-US"/>
        </w:rPr>
        <w:t xml:space="preserve"> </w:t>
      </w:r>
      <w:proofErr w:type="spellStart"/>
      <w:r>
        <w:rPr>
          <w:color w:val="000000"/>
          <w:lang w:val="en-US" w:eastAsia="en-US" w:bidi="en-US"/>
        </w:rPr>
        <w:t>niente</w:t>
      </w:r>
      <w:proofErr w:type="spellEnd"/>
      <w:r w:rsidRPr="00534185">
        <w:rPr>
          <w:color w:val="000000"/>
          <w:lang w:eastAsia="en-US" w:bidi="en-US"/>
        </w:rPr>
        <w:t xml:space="preserve">», </w:t>
      </w:r>
      <w:r>
        <w:rPr>
          <w:color w:val="000000"/>
          <w:lang w:bidi="ru-RU"/>
        </w:rPr>
        <w:t>канцона;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 xml:space="preserve">Канцоны А.Габриели, </w:t>
      </w:r>
      <w:proofErr w:type="spellStart"/>
      <w:r>
        <w:rPr>
          <w:color w:val="000000"/>
          <w:lang w:bidi="ru-RU"/>
        </w:rPr>
        <w:t>Дж</w:t>
      </w:r>
      <w:proofErr w:type="gramStart"/>
      <w:r>
        <w:rPr>
          <w:color w:val="000000"/>
          <w:lang w:bidi="ru-RU"/>
        </w:rPr>
        <w:t>.Ф</w:t>
      </w:r>
      <w:proofErr w:type="gramEnd"/>
      <w:r>
        <w:rPr>
          <w:color w:val="000000"/>
          <w:lang w:bidi="ru-RU"/>
        </w:rPr>
        <w:t>рескобальди</w:t>
      </w:r>
      <w:proofErr w:type="spellEnd"/>
      <w:r>
        <w:rPr>
          <w:color w:val="000000"/>
          <w:lang w:bidi="ru-RU"/>
        </w:rPr>
        <w:t>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 xml:space="preserve">М.Кара, «Ног </w:t>
      </w:r>
      <w:proofErr w:type="spellStart"/>
      <w:r>
        <w:rPr>
          <w:color w:val="000000"/>
          <w:lang w:val="en-US" w:eastAsia="en-US" w:bidi="en-US"/>
        </w:rPr>
        <w:t>vendut</w:t>
      </w:r>
      <w:proofErr w:type="spellEnd"/>
      <w:r w:rsidRPr="00534185">
        <w:rPr>
          <w:color w:val="000000"/>
          <w:lang w:eastAsia="en-US" w:bidi="en-US"/>
        </w:rPr>
        <w:t>’</w:t>
      </w:r>
      <w:r>
        <w:rPr>
          <w:color w:val="000000"/>
          <w:lang w:val="en-US" w:eastAsia="en-US" w:bidi="en-US"/>
        </w:rPr>
        <w:t>ho</w:t>
      </w:r>
      <w:r w:rsidRPr="00534185">
        <w:rPr>
          <w:color w:val="000000"/>
          <w:lang w:eastAsia="en-US" w:bidi="en-US"/>
        </w:rPr>
        <w:t xml:space="preserve"> </w:t>
      </w:r>
      <w:r>
        <w:rPr>
          <w:color w:val="000000"/>
          <w:lang w:val="en-US" w:eastAsia="en-US" w:bidi="en-US"/>
        </w:rPr>
        <w:t>la</w:t>
      </w:r>
      <w:r w:rsidRPr="00534185">
        <w:rPr>
          <w:color w:val="000000"/>
          <w:lang w:eastAsia="en-US" w:bidi="en-US"/>
        </w:rPr>
        <w:t xml:space="preserve"> </w:t>
      </w:r>
      <w:proofErr w:type="spellStart"/>
      <w:r>
        <w:rPr>
          <w:color w:val="000000"/>
          <w:lang w:val="en-US" w:eastAsia="en-US" w:bidi="en-US"/>
        </w:rPr>
        <w:t>speranza</w:t>
      </w:r>
      <w:proofErr w:type="spellEnd"/>
      <w:r w:rsidRPr="00534185">
        <w:rPr>
          <w:color w:val="000000"/>
          <w:lang w:eastAsia="en-US" w:bidi="en-US"/>
        </w:rPr>
        <w:t xml:space="preserve">», </w:t>
      </w:r>
      <w:proofErr w:type="spellStart"/>
      <w:r>
        <w:rPr>
          <w:color w:val="000000"/>
          <w:lang w:bidi="ru-RU"/>
        </w:rPr>
        <w:t>фроттола</w:t>
      </w:r>
      <w:proofErr w:type="spellEnd"/>
      <w:r>
        <w:rPr>
          <w:color w:val="000000"/>
          <w:lang w:bidi="ru-RU"/>
        </w:rPr>
        <w:t>;</w:t>
      </w:r>
    </w:p>
    <w:p w:rsidR="00572A41" w:rsidRDefault="00572A41" w:rsidP="00572A41">
      <w:pPr>
        <w:pStyle w:val="100"/>
        <w:shd w:val="clear" w:color="auto" w:fill="auto"/>
        <w:tabs>
          <w:tab w:val="left" w:pos="963"/>
        </w:tabs>
        <w:spacing w:line="277" w:lineRule="exact"/>
        <w:ind w:firstLine="0"/>
        <w:jc w:val="both"/>
      </w:pPr>
      <w:r>
        <w:rPr>
          <w:color w:val="000000"/>
          <w:lang w:bidi="ru-RU"/>
        </w:rPr>
        <w:t xml:space="preserve">О.Лассо, «О 1а, о </w:t>
      </w:r>
      <w:proofErr w:type="spellStart"/>
      <w:r>
        <w:rPr>
          <w:color w:val="000000"/>
          <w:lang w:val="en-US" w:eastAsia="en-US" w:bidi="en-US"/>
        </w:rPr>
        <w:t>che</w:t>
      </w:r>
      <w:proofErr w:type="spellEnd"/>
      <w:r w:rsidRPr="00534185">
        <w:rPr>
          <w:color w:val="000000"/>
          <w:lang w:eastAsia="en-US" w:bidi="en-US"/>
        </w:rPr>
        <w:t xml:space="preserve"> </w:t>
      </w:r>
      <w:r>
        <w:rPr>
          <w:color w:val="000000"/>
          <w:lang w:val="en-US" w:eastAsia="en-US" w:bidi="en-US"/>
        </w:rPr>
        <w:t>bon</w:t>
      </w:r>
      <w:r w:rsidRPr="00534185">
        <w:rPr>
          <w:color w:val="000000"/>
          <w:lang w:eastAsia="en-US" w:bidi="en-US"/>
        </w:rPr>
        <w:t xml:space="preserve"> </w:t>
      </w:r>
      <w:r>
        <w:rPr>
          <w:color w:val="000000"/>
          <w:lang w:val="en-US" w:eastAsia="en-US" w:bidi="en-US"/>
        </w:rPr>
        <w:t>echo</w:t>
      </w:r>
      <w:r w:rsidRPr="00534185">
        <w:rPr>
          <w:color w:val="000000"/>
          <w:lang w:eastAsia="en-US" w:bidi="en-US"/>
        </w:rPr>
        <w:t xml:space="preserve">», </w:t>
      </w:r>
      <w:proofErr w:type="spellStart"/>
      <w:r>
        <w:rPr>
          <w:color w:val="000000"/>
          <w:lang w:bidi="ru-RU"/>
        </w:rPr>
        <w:t>виланелла</w:t>
      </w:r>
      <w:proofErr w:type="spellEnd"/>
      <w:r>
        <w:rPr>
          <w:color w:val="000000"/>
          <w:lang w:bidi="ru-RU"/>
        </w:rPr>
        <w:t>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proofErr w:type="spellStart"/>
      <w:r>
        <w:rPr>
          <w:color w:val="000000"/>
          <w:lang w:bidi="ru-RU"/>
        </w:rPr>
        <w:t>Л.Маренцио</w:t>
      </w:r>
      <w:proofErr w:type="spellEnd"/>
      <w:r>
        <w:rPr>
          <w:color w:val="000000"/>
          <w:lang w:bidi="ru-RU"/>
        </w:rPr>
        <w:t xml:space="preserve">, </w:t>
      </w:r>
      <w:r w:rsidRPr="00534185">
        <w:rPr>
          <w:color w:val="000000"/>
          <w:lang w:eastAsia="en-US" w:bidi="en-US"/>
        </w:rPr>
        <w:t>«</w:t>
      </w:r>
      <w:proofErr w:type="spellStart"/>
      <w:r>
        <w:rPr>
          <w:color w:val="000000"/>
          <w:lang w:val="en-US" w:eastAsia="en-US" w:bidi="en-US"/>
        </w:rPr>
        <w:t>Liquide</w:t>
      </w:r>
      <w:proofErr w:type="spellEnd"/>
      <w:r w:rsidRPr="00534185">
        <w:rPr>
          <w:color w:val="000000"/>
          <w:lang w:eastAsia="en-US" w:bidi="en-US"/>
        </w:rPr>
        <w:t xml:space="preserve"> </w:t>
      </w:r>
      <w:proofErr w:type="spellStart"/>
      <w:r>
        <w:rPr>
          <w:color w:val="000000"/>
          <w:lang w:val="en-US" w:eastAsia="en-US" w:bidi="en-US"/>
        </w:rPr>
        <w:t>perle</w:t>
      </w:r>
      <w:proofErr w:type="spellEnd"/>
      <w:r w:rsidRPr="00534185">
        <w:rPr>
          <w:color w:val="000000"/>
          <w:lang w:eastAsia="en-US" w:bidi="en-US"/>
        </w:rPr>
        <w:t xml:space="preserve"> </w:t>
      </w:r>
      <w:proofErr w:type="spellStart"/>
      <w:r>
        <w:rPr>
          <w:color w:val="000000"/>
          <w:lang w:bidi="ru-RU"/>
        </w:rPr>
        <w:t>Атог</w:t>
      </w:r>
      <w:proofErr w:type="spellEnd"/>
      <w:r>
        <w:rPr>
          <w:color w:val="000000"/>
          <w:lang w:bidi="ru-RU"/>
        </w:rPr>
        <w:t>», мадригал;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 xml:space="preserve">К.Монтеверди, </w:t>
      </w:r>
      <w:r w:rsidRPr="00534185">
        <w:rPr>
          <w:color w:val="000000"/>
          <w:lang w:eastAsia="en-US" w:bidi="en-US"/>
        </w:rPr>
        <w:t>«</w:t>
      </w:r>
      <w:proofErr w:type="spellStart"/>
      <w:r>
        <w:rPr>
          <w:color w:val="000000"/>
          <w:lang w:val="en-US" w:eastAsia="en-US" w:bidi="en-US"/>
        </w:rPr>
        <w:t>Zefiro</w:t>
      </w:r>
      <w:proofErr w:type="spellEnd"/>
      <w:r w:rsidRPr="00534185">
        <w:rPr>
          <w:color w:val="000000"/>
          <w:lang w:eastAsia="en-US" w:bidi="en-US"/>
        </w:rPr>
        <w:t xml:space="preserve"> </w:t>
      </w:r>
      <w:proofErr w:type="spellStart"/>
      <w:r>
        <w:rPr>
          <w:color w:val="000000"/>
          <w:lang w:val="en-US" w:eastAsia="en-US" w:bidi="en-US"/>
        </w:rPr>
        <w:t>toma</w:t>
      </w:r>
      <w:proofErr w:type="spellEnd"/>
      <w:r w:rsidRPr="00534185">
        <w:rPr>
          <w:color w:val="000000"/>
          <w:lang w:eastAsia="en-US" w:bidi="en-US"/>
        </w:rPr>
        <w:t xml:space="preserve">», </w:t>
      </w:r>
      <w:r>
        <w:rPr>
          <w:color w:val="000000"/>
          <w:lang w:bidi="ru-RU"/>
        </w:rPr>
        <w:t>мадригал.</w:t>
      </w:r>
    </w:p>
    <w:p w:rsidR="00572A41" w:rsidRDefault="00572A41" w:rsidP="00572A41">
      <w:pPr>
        <w:pStyle w:val="100"/>
        <w:numPr>
          <w:ilvl w:val="0"/>
          <w:numId w:val="7"/>
        </w:numPr>
        <w:shd w:val="clear" w:color="auto" w:fill="auto"/>
        <w:tabs>
          <w:tab w:val="left" w:pos="142"/>
        </w:tabs>
        <w:spacing w:before="240"/>
        <w:ind w:firstLine="0"/>
        <w:jc w:val="both"/>
      </w:pPr>
      <w:r w:rsidRPr="00534185">
        <w:rPr>
          <w:color w:val="000000"/>
          <w:lang w:eastAsia="en-US" w:bidi="en-US"/>
        </w:rPr>
        <w:t xml:space="preserve"> </w:t>
      </w:r>
      <w:r w:rsidRPr="00F027ED">
        <w:rPr>
          <w:b/>
          <w:color w:val="000000"/>
          <w:lang w:bidi="ru-RU"/>
        </w:rPr>
        <w:t>четверть.</w:t>
      </w:r>
      <w:r>
        <w:rPr>
          <w:color w:val="000000"/>
          <w:lang w:bidi="ru-RU"/>
        </w:rPr>
        <w:t xml:space="preserve"> Образы природы в музыке. Образы весны и зимы. Картины утренней и ночной природы. Богатство красок утренней природы и их воплощение в творчестве русских и зарубежных композиторов. Знакомство с жанром ноктюрна. Морской пейзаж. Звуки живой природы. Обращение композиторов разных эпох к передаче образов живой природы.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rStyle w:val="33"/>
        </w:rPr>
        <w:t>Музыкальный материал:</w:t>
      </w:r>
    </w:p>
    <w:p w:rsidR="00572A41" w:rsidRDefault="00572A41" w:rsidP="00572A41">
      <w:pPr>
        <w:pStyle w:val="100"/>
        <w:shd w:val="clear" w:color="auto" w:fill="auto"/>
        <w:tabs>
          <w:tab w:val="left" w:pos="2547"/>
        </w:tabs>
        <w:ind w:firstLine="0"/>
        <w:jc w:val="both"/>
      </w:pPr>
      <w:proofErr w:type="spellStart"/>
      <w:r>
        <w:rPr>
          <w:color w:val="000000"/>
          <w:lang w:bidi="ru-RU"/>
        </w:rPr>
        <w:t>Н.А.Римский-Корсаков</w:t>
      </w:r>
      <w:proofErr w:type="spellEnd"/>
      <w:r>
        <w:rPr>
          <w:color w:val="000000"/>
          <w:lang w:bidi="ru-RU"/>
        </w:rPr>
        <w:t>, «Снегурочка», вступление;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>Р.Шуман, «Альбом для юношества», «Дед Мороз»;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>П.И.Чайковский, «Времена года», «На тройке», «Подснежник»;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>С.Рахманинов, романсы: «Сирень», «Весенние воды»;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>А.Гречанинов, романс «Подснежник»</w:t>
      </w:r>
    </w:p>
    <w:p w:rsidR="00572A41" w:rsidRDefault="00572A41" w:rsidP="00572A41">
      <w:pPr>
        <w:pStyle w:val="100"/>
        <w:shd w:val="clear" w:color="auto" w:fill="auto"/>
        <w:tabs>
          <w:tab w:val="left" w:pos="2533"/>
        </w:tabs>
        <w:ind w:firstLine="0"/>
        <w:jc w:val="both"/>
      </w:pPr>
      <w:proofErr w:type="spellStart"/>
      <w:r>
        <w:rPr>
          <w:color w:val="000000"/>
          <w:lang w:bidi="ru-RU"/>
        </w:rPr>
        <w:t>Н.А.Римский-Корсаков</w:t>
      </w:r>
      <w:proofErr w:type="spellEnd"/>
      <w:r>
        <w:rPr>
          <w:color w:val="000000"/>
          <w:lang w:bidi="ru-RU"/>
        </w:rPr>
        <w:t>, опера «Садко», вступление «</w:t>
      </w:r>
      <w:proofErr w:type="spellStart"/>
      <w:r>
        <w:rPr>
          <w:color w:val="000000"/>
          <w:lang w:bidi="ru-RU"/>
        </w:rPr>
        <w:t>Окиян</w:t>
      </w:r>
      <w:proofErr w:type="spellEnd"/>
      <w:r>
        <w:rPr>
          <w:color w:val="000000"/>
          <w:lang w:bidi="ru-RU"/>
        </w:rPr>
        <w:t xml:space="preserve"> - море синее»; «</w:t>
      </w:r>
      <w:proofErr w:type="spellStart"/>
      <w:r>
        <w:rPr>
          <w:color w:val="000000"/>
          <w:lang w:bidi="ru-RU"/>
        </w:rPr>
        <w:t>Шехеразада</w:t>
      </w:r>
      <w:proofErr w:type="spellEnd"/>
      <w:r>
        <w:rPr>
          <w:color w:val="000000"/>
          <w:lang w:bidi="ru-RU"/>
        </w:rPr>
        <w:t>», 1 часть;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>Ж.Рамо, «Перекликание птиц»;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proofErr w:type="spellStart"/>
      <w:r>
        <w:rPr>
          <w:color w:val="000000"/>
          <w:lang w:bidi="ru-RU"/>
        </w:rPr>
        <w:t>А.Алябьев</w:t>
      </w:r>
      <w:proofErr w:type="spellEnd"/>
      <w:r>
        <w:rPr>
          <w:color w:val="000000"/>
          <w:lang w:bidi="ru-RU"/>
        </w:rPr>
        <w:t>, «Соловей»;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М.Глинка, «Жаворонок»;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Чайковский, «Детский альбом», «Песня жаворонка»;</w:t>
      </w:r>
    </w:p>
    <w:p w:rsidR="00572A41" w:rsidRDefault="00572A41" w:rsidP="00572A41">
      <w:pPr>
        <w:pStyle w:val="100"/>
        <w:shd w:val="clear" w:color="auto" w:fill="auto"/>
        <w:tabs>
          <w:tab w:val="left" w:pos="1258"/>
        </w:tabs>
        <w:spacing w:line="277" w:lineRule="exact"/>
        <w:ind w:firstLine="0"/>
        <w:jc w:val="both"/>
      </w:pPr>
      <w:proofErr w:type="spellStart"/>
      <w:r>
        <w:rPr>
          <w:color w:val="000000"/>
          <w:lang w:bidi="ru-RU"/>
        </w:rPr>
        <w:t>О.Мессиан</w:t>
      </w:r>
      <w:proofErr w:type="spellEnd"/>
      <w:r>
        <w:rPr>
          <w:color w:val="000000"/>
          <w:lang w:bidi="ru-RU"/>
        </w:rPr>
        <w:t>, «Экзотические птицы»;</w:t>
      </w:r>
    </w:p>
    <w:p w:rsidR="00572A41" w:rsidRDefault="00572A41" w:rsidP="00572A41">
      <w:pPr>
        <w:pStyle w:val="100"/>
        <w:shd w:val="clear" w:color="auto" w:fill="auto"/>
        <w:spacing w:line="276" w:lineRule="auto"/>
        <w:ind w:firstLine="0"/>
        <w:jc w:val="both"/>
      </w:pPr>
      <w:r>
        <w:rPr>
          <w:color w:val="000000"/>
          <w:lang w:bidi="ru-RU"/>
        </w:rPr>
        <w:t>К.Сен-Санс, номера из «Карнавала животных».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rStyle w:val="a9"/>
        </w:rPr>
        <w:t xml:space="preserve">4 четверть. </w:t>
      </w:r>
      <w:r>
        <w:rPr>
          <w:color w:val="000000"/>
          <w:lang w:bidi="ru-RU"/>
        </w:rPr>
        <w:t>Портрет в музыке. Многообразие портретов в творчестве композиторов разных культур. Печальные настроения в музыке для детей. Комические образы. Юмореска, как жанр фортепианной миниатюры. Ее особенности. Образы радости, торжества в музыке.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rStyle w:val="33"/>
        </w:rPr>
        <w:t>Музыкальный материал;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proofErr w:type="spellStart"/>
      <w:r>
        <w:rPr>
          <w:color w:val="000000"/>
          <w:lang w:bidi="ru-RU"/>
        </w:rPr>
        <w:t>Ф.Куперен</w:t>
      </w:r>
      <w:proofErr w:type="spellEnd"/>
      <w:r>
        <w:rPr>
          <w:color w:val="000000"/>
          <w:lang w:bidi="ru-RU"/>
        </w:rPr>
        <w:t>, «Сестра Моника», «Кумушка»;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Р.Шуман «Карнавал»: «</w:t>
      </w:r>
      <w:proofErr w:type="spellStart"/>
      <w:r>
        <w:rPr>
          <w:color w:val="000000"/>
          <w:lang w:bidi="ru-RU"/>
        </w:rPr>
        <w:t>Кьярина</w:t>
      </w:r>
      <w:proofErr w:type="spellEnd"/>
      <w:r>
        <w:rPr>
          <w:color w:val="000000"/>
          <w:lang w:bidi="ru-RU"/>
        </w:rPr>
        <w:t>», «</w:t>
      </w:r>
      <w:proofErr w:type="spellStart"/>
      <w:r>
        <w:rPr>
          <w:color w:val="000000"/>
          <w:lang w:bidi="ru-RU"/>
        </w:rPr>
        <w:t>Эстрелла</w:t>
      </w:r>
      <w:proofErr w:type="spellEnd"/>
      <w:r>
        <w:rPr>
          <w:color w:val="000000"/>
          <w:lang w:bidi="ru-RU"/>
        </w:rPr>
        <w:t>», «Паганини», «Шопен»;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К.Дебюсси, «Девушка с волосами цвета льна»;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Р.Шуман, «Альбом для юношества», «Первая утрата»;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А.Гречанинов, «Жалоба»;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Ф.Шопен, прелюдия №4, ми минор;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t>И.С.Бах, «Шутка» (из сюиты си минор);</w:t>
      </w:r>
    </w:p>
    <w:p w:rsidR="00572A41" w:rsidRDefault="00572A41" w:rsidP="00572A41">
      <w:pPr>
        <w:pStyle w:val="100"/>
        <w:shd w:val="clear" w:color="auto" w:fill="auto"/>
        <w:spacing w:line="274" w:lineRule="exact"/>
        <w:ind w:firstLine="0"/>
        <w:jc w:val="both"/>
      </w:pPr>
      <w:r>
        <w:rPr>
          <w:color w:val="000000"/>
          <w:lang w:bidi="ru-RU"/>
        </w:rPr>
        <w:lastRenderedPageBreak/>
        <w:t>А.Дворжак, «Юмореска»;</w:t>
      </w:r>
    </w:p>
    <w:p w:rsidR="00572A41" w:rsidRDefault="00572A41" w:rsidP="00572A41">
      <w:pPr>
        <w:pStyle w:val="100"/>
        <w:shd w:val="clear" w:color="auto" w:fill="auto"/>
        <w:tabs>
          <w:tab w:val="left" w:pos="1582"/>
        </w:tabs>
        <w:spacing w:line="274" w:lineRule="exact"/>
        <w:ind w:firstLine="0"/>
        <w:jc w:val="both"/>
      </w:pPr>
      <w:r>
        <w:rPr>
          <w:color w:val="000000"/>
          <w:lang w:bidi="ru-RU"/>
        </w:rPr>
        <w:t>С.Рахманинов, «Юмореска»;</w:t>
      </w:r>
    </w:p>
    <w:p w:rsidR="00572A41" w:rsidRDefault="00572A41" w:rsidP="00572A41">
      <w:pPr>
        <w:pStyle w:val="100"/>
        <w:shd w:val="clear" w:color="auto" w:fill="auto"/>
        <w:spacing w:line="276" w:lineRule="auto"/>
        <w:ind w:firstLine="0"/>
        <w:jc w:val="both"/>
      </w:pPr>
      <w:r>
        <w:rPr>
          <w:color w:val="000000"/>
          <w:lang w:bidi="ru-RU"/>
        </w:rPr>
        <w:t>П.Чайковский, «Детский альбом»: «Болезнь куклы», «Похороны куклы», «Новая кукла»; Шуберт, «Прекрасная мельничиха»: «В путь», «Моя».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360"/>
        <w:rPr>
          <w:rStyle w:val="a9"/>
        </w:rPr>
      </w:pPr>
      <w:r>
        <w:rPr>
          <w:rStyle w:val="a9"/>
        </w:rPr>
        <w:t>Четвертый год обучения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color w:val="000000"/>
          <w:lang w:bidi="ru-RU"/>
        </w:rPr>
      </w:pPr>
      <w:r>
        <w:rPr>
          <w:rStyle w:val="a9"/>
        </w:rPr>
        <w:t xml:space="preserve">1 и 2 четверти. </w:t>
      </w:r>
      <w:r>
        <w:rPr>
          <w:color w:val="000000"/>
          <w:lang w:bidi="ru-RU"/>
        </w:rPr>
        <w:t xml:space="preserve">Программная музыка. Понятие </w:t>
      </w:r>
      <w:proofErr w:type="spellStart"/>
      <w:r>
        <w:rPr>
          <w:color w:val="000000"/>
          <w:lang w:bidi="ru-RU"/>
        </w:rPr>
        <w:t>программности</w:t>
      </w:r>
      <w:proofErr w:type="spellEnd"/>
      <w:r>
        <w:rPr>
          <w:color w:val="000000"/>
          <w:lang w:bidi="ru-RU"/>
        </w:rPr>
        <w:t>. Источники музыкальной программы. Выразительные и изобразительные средства программной музыки.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360"/>
        <w:jc w:val="both"/>
      </w:pPr>
      <w:r>
        <w:rPr>
          <w:color w:val="000000"/>
          <w:lang w:bidi="ru-RU"/>
        </w:rPr>
        <w:t xml:space="preserve"> </w:t>
      </w:r>
      <w:r>
        <w:rPr>
          <w:rStyle w:val="33"/>
        </w:rPr>
        <w:t>Музыкальный материал: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М.П.Мусоргский, «Картинки с выставки»;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П.И.Чайковский, «Детский альбом», «Времена года»;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К.Сен-Санс, «Карнавал животных»;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Р.Шуман, «Альбом для юношества», «Детские сцены»;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 xml:space="preserve">Э.Григ, «Пер </w:t>
      </w:r>
      <w:proofErr w:type="spellStart"/>
      <w:r>
        <w:rPr>
          <w:color w:val="000000"/>
          <w:lang w:bidi="ru-RU"/>
        </w:rPr>
        <w:t>Гюнт</w:t>
      </w:r>
      <w:proofErr w:type="spellEnd"/>
      <w:r>
        <w:rPr>
          <w:color w:val="000000"/>
          <w:lang w:bidi="ru-RU"/>
        </w:rPr>
        <w:t>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proofErr w:type="spellStart"/>
      <w:r>
        <w:rPr>
          <w:color w:val="000000"/>
          <w:lang w:bidi="ru-RU"/>
        </w:rPr>
        <w:t>А.Лядов</w:t>
      </w:r>
      <w:proofErr w:type="spellEnd"/>
      <w:r>
        <w:rPr>
          <w:color w:val="000000"/>
          <w:lang w:bidi="ru-RU"/>
        </w:rPr>
        <w:t>, «Кикимора», «Баба Яга», «Волшебное озеро»;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К.Дебюсси, «Детский уголок»;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</w:pPr>
      <w:r>
        <w:rPr>
          <w:color w:val="000000"/>
          <w:lang w:bidi="ru-RU"/>
        </w:rPr>
        <w:t>Ж.Бизе, «Детские игры»;</w:t>
      </w:r>
    </w:p>
    <w:p w:rsidR="00572A41" w:rsidRDefault="00572A41" w:rsidP="00572A41">
      <w:pPr>
        <w:pStyle w:val="100"/>
        <w:shd w:val="clear" w:color="auto" w:fill="auto"/>
        <w:tabs>
          <w:tab w:val="left" w:pos="1478"/>
        </w:tabs>
        <w:spacing w:line="277" w:lineRule="exact"/>
        <w:ind w:firstLine="0"/>
        <w:jc w:val="both"/>
      </w:pPr>
      <w:r>
        <w:rPr>
          <w:color w:val="000000"/>
          <w:lang w:bidi="ru-RU"/>
        </w:rPr>
        <w:t>С.Прокофьев, «Детская музыка»;</w:t>
      </w:r>
    </w:p>
    <w:p w:rsidR="00572A41" w:rsidRDefault="00572A41" w:rsidP="00572A41">
      <w:pPr>
        <w:pStyle w:val="100"/>
        <w:shd w:val="clear" w:color="auto" w:fill="auto"/>
        <w:tabs>
          <w:tab w:val="left" w:pos="1345"/>
        </w:tabs>
        <w:spacing w:line="277" w:lineRule="exact"/>
        <w:ind w:firstLine="0"/>
        <w:jc w:val="both"/>
      </w:pPr>
      <w:proofErr w:type="spellStart"/>
      <w:r>
        <w:rPr>
          <w:color w:val="000000"/>
          <w:lang w:bidi="ru-RU"/>
        </w:rPr>
        <w:t>А.Вивальди</w:t>
      </w:r>
      <w:proofErr w:type="spellEnd"/>
      <w:r>
        <w:rPr>
          <w:color w:val="000000"/>
          <w:lang w:bidi="ru-RU"/>
        </w:rPr>
        <w:t>, «Времена года»;</w:t>
      </w:r>
    </w:p>
    <w:p w:rsidR="00572A41" w:rsidRDefault="00572A41" w:rsidP="00572A41">
      <w:pPr>
        <w:pStyle w:val="100"/>
        <w:shd w:val="clear" w:color="auto" w:fill="auto"/>
        <w:spacing w:after="240" w:line="277" w:lineRule="exact"/>
        <w:ind w:firstLine="0"/>
        <w:jc w:val="both"/>
      </w:pPr>
      <w:r>
        <w:rPr>
          <w:color w:val="000000"/>
          <w:lang w:bidi="ru-RU"/>
        </w:rPr>
        <w:t>Гречанинов, «Детский альбом»</w:t>
      </w:r>
    </w:p>
    <w:p w:rsidR="00572A41" w:rsidRDefault="00572A41" w:rsidP="00572A41">
      <w:pPr>
        <w:pStyle w:val="100"/>
        <w:numPr>
          <w:ilvl w:val="0"/>
          <w:numId w:val="8"/>
        </w:numPr>
        <w:shd w:val="clear" w:color="auto" w:fill="auto"/>
        <w:tabs>
          <w:tab w:val="left" w:pos="142"/>
        </w:tabs>
        <w:ind w:firstLine="0"/>
        <w:jc w:val="both"/>
      </w:pPr>
      <w:r>
        <w:rPr>
          <w:rStyle w:val="a9"/>
        </w:rPr>
        <w:t xml:space="preserve"> четверть. </w:t>
      </w:r>
      <w:r>
        <w:rPr>
          <w:color w:val="000000"/>
          <w:lang w:bidi="ru-RU"/>
        </w:rPr>
        <w:t xml:space="preserve">Музыка в театре, Опера. Особенности жанра. Либретто. Исполнители оперы. </w:t>
      </w:r>
      <w:proofErr w:type="gramStart"/>
      <w:r>
        <w:rPr>
          <w:color w:val="000000"/>
          <w:lang w:bidi="ru-RU"/>
        </w:rPr>
        <w:t>Оперные формы (увертюра, антракт, ария, речитатив, ансамбль, хор и т.д.)</w:t>
      </w:r>
      <w:proofErr w:type="gramEnd"/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rStyle w:val="33"/>
        </w:rPr>
        <w:t>Музыкальный материал:</w:t>
      </w:r>
    </w:p>
    <w:p w:rsidR="00572A41" w:rsidRDefault="00572A41" w:rsidP="00572A41">
      <w:pPr>
        <w:pStyle w:val="100"/>
        <w:shd w:val="clear" w:color="auto" w:fill="auto"/>
        <w:tabs>
          <w:tab w:val="left" w:pos="2526"/>
        </w:tabs>
        <w:ind w:firstLine="0"/>
        <w:jc w:val="both"/>
      </w:pPr>
      <w:proofErr w:type="spellStart"/>
      <w:r>
        <w:rPr>
          <w:color w:val="000000"/>
          <w:lang w:bidi="ru-RU"/>
        </w:rPr>
        <w:t>Н.А.Римский-Корсаков</w:t>
      </w:r>
      <w:proofErr w:type="spellEnd"/>
      <w:r>
        <w:rPr>
          <w:color w:val="000000"/>
          <w:lang w:bidi="ru-RU"/>
        </w:rPr>
        <w:t>, оперы «Садко», «Снегурочка».</w:t>
      </w:r>
    </w:p>
    <w:p w:rsidR="00572A41" w:rsidRDefault="00572A41" w:rsidP="00572A41">
      <w:pPr>
        <w:pStyle w:val="100"/>
        <w:shd w:val="clear" w:color="auto" w:fill="auto"/>
        <w:spacing w:line="276" w:lineRule="auto"/>
        <w:ind w:firstLine="0"/>
        <w:jc w:val="both"/>
      </w:pPr>
      <w:r>
        <w:rPr>
          <w:color w:val="000000"/>
          <w:lang w:bidi="ru-RU"/>
        </w:rPr>
        <w:t>М.И.Глинка, опера «Руслан и Людмила».</w:t>
      </w:r>
    </w:p>
    <w:p w:rsidR="00572A41" w:rsidRDefault="00572A41" w:rsidP="00572A41">
      <w:pPr>
        <w:pStyle w:val="100"/>
        <w:numPr>
          <w:ilvl w:val="0"/>
          <w:numId w:val="8"/>
        </w:numPr>
        <w:shd w:val="clear" w:color="auto" w:fill="auto"/>
        <w:tabs>
          <w:tab w:val="left" w:pos="142"/>
        </w:tabs>
        <w:ind w:firstLine="0"/>
        <w:jc w:val="both"/>
      </w:pPr>
      <w:r>
        <w:rPr>
          <w:rStyle w:val="a9"/>
        </w:rPr>
        <w:t xml:space="preserve"> четверть. </w:t>
      </w:r>
      <w:r>
        <w:rPr>
          <w:color w:val="000000"/>
          <w:lang w:bidi="ru-RU"/>
        </w:rPr>
        <w:t>Музыка в театре. Балет. Особенности жанра. Структура. Формы балетного</w:t>
      </w:r>
      <w:proofErr w:type="gramStart"/>
      <w:r>
        <w:rPr>
          <w:color w:val="000000"/>
          <w:lang w:bidi="ru-RU"/>
        </w:rPr>
        <w:t xml:space="preserve"> .</w:t>
      </w:r>
      <w:proofErr w:type="gramEnd"/>
      <w:r>
        <w:rPr>
          <w:color w:val="000000"/>
          <w:lang w:bidi="ru-RU"/>
        </w:rPr>
        <w:t xml:space="preserve"> спектакля: сольный и ансамблевый танец, кордебалет, пантомима, вариации, дивертисмент.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rStyle w:val="33"/>
        </w:rPr>
        <w:t>Музыкальный материал:</w:t>
      </w:r>
    </w:p>
    <w:p w:rsidR="00572A41" w:rsidRDefault="00572A41" w:rsidP="00572A41">
      <w:pPr>
        <w:pStyle w:val="100"/>
        <w:shd w:val="clear" w:color="auto" w:fill="auto"/>
        <w:ind w:firstLine="0"/>
        <w:jc w:val="both"/>
      </w:pPr>
      <w:r>
        <w:rPr>
          <w:color w:val="000000"/>
          <w:lang w:bidi="ru-RU"/>
        </w:rPr>
        <w:t>П.И.Чайковский, балет «Щелкунчик»;</w:t>
      </w:r>
    </w:p>
    <w:p w:rsidR="00572A41" w:rsidRDefault="00572A41" w:rsidP="00572A41">
      <w:pPr>
        <w:pStyle w:val="100"/>
        <w:shd w:val="clear" w:color="auto" w:fill="auto"/>
        <w:spacing w:after="240"/>
        <w:ind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И.Стравинский, балет «Петрушка»</w:t>
      </w: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rPr>
          <w:color w:val="000000"/>
          <w:lang w:bidi="ru-RU"/>
        </w:rPr>
      </w:pPr>
      <w:r w:rsidRPr="00CA5DDE">
        <w:rPr>
          <w:b/>
          <w:color w:val="000000"/>
          <w:lang w:bidi="ru-RU"/>
        </w:rPr>
        <w:t>Пятый год обучения</w:t>
      </w: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color w:val="000000"/>
          <w:lang w:bidi="ru-RU"/>
        </w:rPr>
      </w:pPr>
      <w:r w:rsidRPr="00CA5DDE">
        <w:rPr>
          <w:b/>
          <w:color w:val="000000"/>
          <w:lang w:bidi="ru-RU"/>
        </w:rPr>
        <w:t>1 четверть.</w:t>
      </w:r>
      <w:r>
        <w:rPr>
          <w:color w:val="000000"/>
          <w:lang w:bidi="ru-RU"/>
        </w:rPr>
        <w:t xml:space="preserve"> Знакомство с биографией и  творчеством зарубежных  композиторов.</w:t>
      </w:r>
    </w:p>
    <w:p w:rsidR="00572A41" w:rsidRPr="002A3541" w:rsidRDefault="00572A41" w:rsidP="00572A41">
      <w:pPr>
        <w:spacing w:line="274" w:lineRule="exact"/>
        <w:jc w:val="both"/>
        <w:rPr>
          <w:rStyle w:val="a9"/>
          <w:rFonts w:eastAsiaTheme="minorEastAsia"/>
          <w:b w:val="0"/>
          <w:bCs w:val="0"/>
          <w:color w:val="auto"/>
          <w:shd w:val="clear" w:color="auto" w:fill="auto"/>
          <w:lang w:bidi="ar-SA"/>
        </w:rPr>
      </w:pPr>
      <w:r w:rsidRPr="0018475E">
        <w:rPr>
          <w:rStyle w:val="5"/>
          <w:rFonts w:eastAsiaTheme="minorEastAsia"/>
        </w:rPr>
        <w:t xml:space="preserve">Музыкальная </w:t>
      </w:r>
      <w:r>
        <w:rPr>
          <w:rStyle w:val="5"/>
          <w:rFonts w:eastAsiaTheme="minorEastAsia"/>
        </w:rPr>
        <w:t xml:space="preserve"> </w:t>
      </w:r>
      <w:r w:rsidRPr="0018475E">
        <w:rPr>
          <w:rStyle w:val="5"/>
          <w:rFonts w:eastAsiaTheme="minorEastAsia"/>
        </w:rPr>
        <w:t xml:space="preserve">литература зарубежных </w:t>
      </w:r>
      <w:r>
        <w:rPr>
          <w:rStyle w:val="5"/>
          <w:rFonts w:eastAsiaTheme="minorEastAsia"/>
        </w:rPr>
        <w:t xml:space="preserve"> </w:t>
      </w:r>
      <w:r w:rsidRPr="0018475E">
        <w:rPr>
          <w:rStyle w:val="5"/>
          <w:rFonts w:eastAsiaTheme="minorEastAsia"/>
        </w:rPr>
        <w:t>стран</w:t>
      </w:r>
      <w:r>
        <w:rPr>
          <w:rStyle w:val="5"/>
          <w:rFonts w:eastAsiaTheme="minorEastAsia"/>
        </w:rPr>
        <w:t xml:space="preserve"> (</w:t>
      </w:r>
      <w:r>
        <w:rPr>
          <w:color w:val="000000"/>
          <w:lang w:bidi="ru-RU"/>
        </w:rPr>
        <w:t>к</w:t>
      </w:r>
      <w:r w:rsidRPr="0018475E">
        <w:rPr>
          <w:color w:val="000000"/>
          <w:lang w:bidi="ru-RU"/>
        </w:rPr>
        <w:t>лассики европейской музыки</w:t>
      </w:r>
      <w:r>
        <w:rPr>
          <w:color w:val="000000"/>
          <w:lang w:bidi="ru-RU"/>
        </w:rPr>
        <w:t xml:space="preserve">, </w:t>
      </w:r>
      <w:r>
        <w:rPr>
          <w:rStyle w:val="5"/>
          <w:rFonts w:eastAsiaTheme="minorEastAsia"/>
        </w:rPr>
        <w:t>м</w:t>
      </w:r>
      <w:r w:rsidRPr="0018475E">
        <w:rPr>
          <w:rStyle w:val="5"/>
          <w:rFonts w:eastAsiaTheme="minorEastAsia"/>
        </w:rPr>
        <w:t>узыка от древних времен до XVIII века</w:t>
      </w:r>
      <w:r>
        <w:rPr>
          <w:rStyle w:val="5"/>
          <w:rFonts w:eastAsiaTheme="minorEastAsia"/>
        </w:rPr>
        <w:t>,</w:t>
      </w:r>
      <w:r w:rsidRPr="0018475E">
        <w:rPr>
          <w:rStyle w:val="5"/>
          <w:rFonts w:eastAsiaTheme="minorEastAsia"/>
        </w:rPr>
        <w:t xml:space="preserve"> </w:t>
      </w:r>
      <w:r>
        <w:rPr>
          <w:rStyle w:val="5"/>
          <w:rFonts w:eastAsiaTheme="minorEastAsia"/>
        </w:rPr>
        <w:t>м</w:t>
      </w:r>
      <w:r w:rsidRPr="0018475E">
        <w:rPr>
          <w:rStyle w:val="5"/>
          <w:rFonts w:eastAsiaTheme="minorEastAsia"/>
        </w:rPr>
        <w:t>узыкальная культура эпохи барокко</w:t>
      </w:r>
      <w:r>
        <w:rPr>
          <w:rStyle w:val="5"/>
          <w:rFonts w:eastAsiaTheme="minorEastAsia"/>
        </w:rPr>
        <w:t>; классицизм, р</w:t>
      </w:r>
      <w:r w:rsidRPr="0018475E">
        <w:rPr>
          <w:rStyle w:val="5"/>
          <w:rFonts w:eastAsiaTheme="minorEastAsia"/>
        </w:rPr>
        <w:t>омантизм в музыке</w:t>
      </w:r>
      <w:r w:rsidRPr="00F027ED">
        <w:rPr>
          <w:rStyle w:val="5"/>
          <w:rFonts w:eastAsiaTheme="minorEastAsia"/>
        </w:rPr>
        <w:t>.</w:t>
      </w:r>
      <w:r w:rsidRPr="0018475E">
        <w:rPr>
          <w:rStyle w:val="5"/>
          <w:rFonts w:eastAsiaTheme="minorEastAsia"/>
        </w:rPr>
        <w:t>):</w:t>
      </w:r>
      <w:r>
        <w:rPr>
          <w:rStyle w:val="5"/>
          <w:rFonts w:eastAsiaTheme="minorEastAsia"/>
        </w:rPr>
        <w:t xml:space="preserve"> </w:t>
      </w:r>
      <w:r w:rsidRPr="0018475E">
        <w:rPr>
          <w:rStyle w:val="5"/>
          <w:rFonts w:eastAsiaTheme="minorEastAsia"/>
        </w:rPr>
        <w:t xml:space="preserve">Иоганн Себастьян </w:t>
      </w:r>
      <w:proofErr w:type="spellStart"/>
      <w:r w:rsidRPr="0018475E">
        <w:rPr>
          <w:rStyle w:val="5"/>
          <w:rFonts w:eastAsiaTheme="minorEastAsia"/>
        </w:rPr>
        <w:t>Бах</w:t>
      </w:r>
      <w:proofErr w:type="gramStart"/>
      <w:r>
        <w:rPr>
          <w:rStyle w:val="5"/>
          <w:rFonts w:eastAsiaTheme="minorEastAsia"/>
        </w:rPr>
        <w:t>,</w:t>
      </w:r>
      <w:r w:rsidRPr="002A3541">
        <w:rPr>
          <w:rStyle w:val="a9"/>
          <w:rFonts w:eastAsiaTheme="minorEastAsia"/>
        </w:rPr>
        <w:t>Й</w:t>
      </w:r>
      <w:proofErr w:type="gramEnd"/>
      <w:r w:rsidRPr="002A3541">
        <w:rPr>
          <w:rStyle w:val="a9"/>
          <w:rFonts w:eastAsiaTheme="minorEastAsia"/>
        </w:rPr>
        <w:t>озеф</w:t>
      </w:r>
      <w:proofErr w:type="spellEnd"/>
      <w:r w:rsidRPr="002A3541">
        <w:rPr>
          <w:rStyle w:val="a9"/>
          <w:rFonts w:eastAsiaTheme="minorEastAsia"/>
        </w:rPr>
        <w:t xml:space="preserve"> Гайдн, Вольфганг Амадей Моцарт, Людвиг </w:t>
      </w:r>
      <w:proofErr w:type="spellStart"/>
      <w:r w:rsidRPr="002A3541">
        <w:rPr>
          <w:rStyle w:val="a9"/>
          <w:rFonts w:eastAsiaTheme="minorEastAsia"/>
        </w:rPr>
        <w:t>ван</w:t>
      </w:r>
      <w:proofErr w:type="spellEnd"/>
      <w:r w:rsidRPr="002A3541">
        <w:rPr>
          <w:rStyle w:val="a9"/>
          <w:rFonts w:eastAsiaTheme="minorEastAsia"/>
        </w:rPr>
        <w:t xml:space="preserve"> Бетховен, Фредерик Шопен.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rStyle w:val="33"/>
        </w:rPr>
      </w:pPr>
      <w:r w:rsidRPr="00F027ED">
        <w:rPr>
          <w:rStyle w:val="33"/>
        </w:rPr>
        <w:t>Прослушивание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И.С.Бах  </w:t>
      </w:r>
      <w:r w:rsidRPr="00F027ED">
        <w:rPr>
          <w:color w:val="000000"/>
          <w:sz w:val="24"/>
          <w:szCs w:val="24"/>
          <w:lang w:bidi="ru-RU"/>
        </w:rPr>
        <w:t>Соната №8, «Патетическая»;</w:t>
      </w: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color w:val="000000"/>
          <w:u w:val="single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И.С.Бах </w:t>
      </w:r>
      <w:r w:rsidRPr="00F027ED">
        <w:rPr>
          <w:color w:val="000000"/>
          <w:sz w:val="24"/>
          <w:szCs w:val="24"/>
          <w:lang w:bidi="ru-RU"/>
        </w:rPr>
        <w:t>Увертюра из музыки к драме Гете «Эгмонт».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color w:val="000000"/>
          <w:sz w:val="24"/>
          <w:szCs w:val="24"/>
          <w:lang w:bidi="ru-RU"/>
        </w:rPr>
      </w:pPr>
      <w:proofErr w:type="spellStart"/>
      <w:r>
        <w:rPr>
          <w:color w:val="000000"/>
          <w:sz w:val="24"/>
          <w:szCs w:val="24"/>
          <w:lang w:bidi="ru-RU"/>
        </w:rPr>
        <w:t>Й.Гайдн</w:t>
      </w:r>
      <w:proofErr w:type="spellEnd"/>
      <w:r>
        <w:rPr>
          <w:color w:val="000000"/>
          <w:sz w:val="24"/>
          <w:szCs w:val="24"/>
          <w:lang w:bidi="ru-RU"/>
        </w:rPr>
        <w:t xml:space="preserve"> </w:t>
      </w:r>
      <w:r w:rsidRPr="00F027ED">
        <w:rPr>
          <w:color w:val="000000"/>
          <w:sz w:val="24"/>
          <w:szCs w:val="24"/>
          <w:lang w:bidi="ru-RU"/>
        </w:rPr>
        <w:t>Симфония №103 Ми-бемоль мажор - все части</w:t>
      </w:r>
      <w:r>
        <w:rPr>
          <w:color w:val="000000"/>
          <w:sz w:val="24"/>
          <w:szCs w:val="24"/>
          <w:lang w:bidi="ru-RU"/>
        </w:rPr>
        <w:t>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В.А.Моцарт </w:t>
      </w:r>
      <w:r w:rsidRPr="00F027ED">
        <w:rPr>
          <w:color w:val="000000"/>
          <w:sz w:val="24"/>
          <w:szCs w:val="24"/>
          <w:lang w:bidi="ru-RU"/>
        </w:rPr>
        <w:t xml:space="preserve">Опера «Свадьба Фигаро» - увертюра, ария Фигаро, две арии </w:t>
      </w:r>
      <w:proofErr w:type="spellStart"/>
      <w:r w:rsidRPr="00F027ED">
        <w:rPr>
          <w:color w:val="000000"/>
          <w:sz w:val="24"/>
          <w:szCs w:val="24"/>
          <w:lang w:bidi="ru-RU"/>
        </w:rPr>
        <w:t>Керубино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, ария </w:t>
      </w:r>
      <w:proofErr w:type="spellStart"/>
      <w:r w:rsidRPr="00F027ED">
        <w:rPr>
          <w:color w:val="000000"/>
          <w:sz w:val="24"/>
          <w:szCs w:val="24"/>
          <w:lang w:bidi="ru-RU"/>
        </w:rPr>
        <w:t>Сюзанны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, ария </w:t>
      </w:r>
      <w:proofErr w:type="spellStart"/>
      <w:r w:rsidRPr="00F027ED">
        <w:rPr>
          <w:color w:val="000000"/>
          <w:sz w:val="24"/>
          <w:szCs w:val="24"/>
          <w:lang w:bidi="ru-RU"/>
        </w:rPr>
        <w:t>Барбарины</w:t>
      </w:r>
      <w:proofErr w:type="spellEnd"/>
      <w:r w:rsidRPr="00F027ED">
        <w:rPr>
          <w:color w:val="000000"/>
          <w:sz w:val="24"/>
          <w:szCs w:val="24"/>
          <w:lang w:bidi="ru-RU"/>
        </w:rPr>
        <w:t>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В.А.Моцарт  </w:t>
      </w:r>
      <w:r w:rsidRPr="00F027ED">
        <w:rPr>
          <w:color w:val="000000"/>
          <w:sz w:val="24"/>
          <w:szCs w:val="24"/>
          <w:lang w:bidi="ru-RU"/>
        </w:rPr>
        <w:t>Симфония соль минор (все части)</w:t>
      </w:r>
      <w:r>
        <w:rPr>
          <w:color w:val="000000"/>
          <w:sz w:val="24"/>
          <w:szCs w:val="24"/>
          <w:lang w:bidi="ru-RU"/>
        </w:rPr>
        <w:t>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  <w:lang w:bidi="ru-RU"/>
        </w:rPr>
        <w:t>Л.Бетхоыен</w:t>
      </w:r>
      <w:proofErr w:type="spellEnd"/>
      <w:r>
        <w:rPr>
          <w:color w:val="000000"/>
          <w:sz w:val="24"/>
          <w:szCs w:val="24"/>
          <w:lang w:bidi="ru-RU"/>
        </w:rPr>
        <w:t xml:space="preserve"> </w:t>
      </w:r>
      <w:r w:rsidRPr="00F027ED">
        <w:rPr>
          <w:color w:val="000000"/>
          <w:sz w:val="24"/>
          <w:szCs w:val="24"/>
          <w:lang w:bidi="ru-RU"/>
        </w:rPr>
        <w:t>Соната №8, «Патетическая»;</w:t>
      </w: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color w:val="000000"/>
          <w:u w:val="single"/>
          <w:lang w:bidi="ru-RU"/>
        </w:rPr>
      </w:pPr>
      <w:proofErr w:type="spellStart"/>
      <w:r>
        <w:rPr>
          <w:color w:val="000000"/>
          <w:sz w:val="24"/>
          <w:szCs w:val="24"/>
          <w:lang w:bidi="ru-RU"/>
        </w:rPr>
        <w:t>Л.Бетхоыен</w:t>
      </w:r>
      <w:proofErr w:type="spellEnd"/>
      <w:r>
        <w:rPr>
          <w:color w:val="000000"/>
          <w:sz w:val="24"/>
          <w:szCs w:val="24"/>
          <w:lang w:bidi="ru-RU"/>
        </w:rPr>
        <w:t xml:space="preserve"> </w:t>
      </w:r>
      <w:r w:rsidRPr="00F027ED">
        <w:rPr>
          <w:color w:val="000000"/>
          <w:sz w:val="24"/>
          <w:szCs w:val="24"/>
          <w:lang w:bidi="ru-RU"/>
        </w:rPr>
        <w:t>Увертюра из музыки к драме Гете «Эгмонт».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Мазурки - </w:t>
      </w:r>
      <w:proofErr w:type="gramStart"/>
      <w:r w:rsidRPr="00F027ED">
        <w:rPr>
          <w:color w:val="000000"/>
          <w:sz w:val="24"/>
          <w:szCs w:val="24"/>
          <w:lang w:bidi="ru-RU"/>
        </w:rPr>
        <w:t>До</w:t>
      </w:r>
      <w:proofErr w:type="gramEnd"/>
      <w:r w:rsidRPr="00F027ED">
        <w:rPr>
          <w:color w:val="000000"/>
          <w:sz w:val="24"/>
          <w:szCs w:val="24"/>
          <w:lang w:bidi="ru-RU"/>
        </w:rPr>
        <w:t xml:space="preserve"> </w:t>
      </w:r>
      <w:proofErr w:type="gramStart"/>
      <w:r w:rsidRPr="00F027ED">
        <w:rPr>
          <w:color w:val="000000"/>
          <w:sz w:val="24"/>
          <w:szCs w:val="24"/>
          <w:lang w:bidi="ru-RU"/>
        </w:rPr>
        <w:t>мажор</w:t>
      </w:r>
      <w:proofErr w:type="gramEnd"/>
      <w:r w:rsidRPr="00F027ED">
        <w:rPr>
          <w:color w:val="000000"/>
          <w:sz w:val="24"/>
          <w:szCs w:val="24"/>
          <w:lang w:bidi="ru-RU"/>
        </w:rPr>
        <w:t>, Си-бемоль мажор, ля минор;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Полонез Ля мажор;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Прелюдии - ми минор, Ля мажор, </w:t>
      </w:r>
      <w:proofErr w:type="gramStart"/>
      <w:r w:rsidRPr="00F027ED">
        <w:rPr>
          <w:color w:val="000000"/>
          <w:sz w:val="24"/>
          <w:szCs w:val="24"/>
          <w:lang w:bidi="ru-RU"/>
        </w:rPr>
        <w:t>до</w:t>
      </w:r>
      <w:proofErr w:type="gramEnd"/>
      <w:r w:rsidRPr="00F027ED">
        <w:rPr>
          <w:color w:val="000000"/>
          <w:sz w:val="24"/>
          <w:szCs w:val="24"/>
          <w:lang w:bidi="ru-RU"/>
        </w:rPr>
        <w:t xml:space="preserve"> минор</w:t>
      </w:r>
      <w:r>
        <w:rPr>
          <w:color w:val="000000"/>
          <w:sz w:val="24"/>
          <w:szCs w:val="24"/>
          <w:lang w:bidi="ru-RU"/>
        </w:rPr>
        <w:t>.</w:t>
      </w: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color w:val="000000"/>
          <w:lang w:bidi="ru-RU"/>
        </w:rPr>
      </w:pP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color w:val="000000"/>
          <w:u w:val="single"/>
          <w:lang w:bidi="ru-RU"/>
        </w:rPr>
      </w:pPr>
      <w:r w:rsidRPr="00CA5DDE">
        <w:rPr>
          <w:color w:val="000000"/>
          <w:u w:val="single"/>
          <w:lang w:bidi="ru-RU"/>
        </w:rPr>
        <w:t>Музыкальный материал:</w:t>
      </w:r>
    </w:p>
    <w:p w:rsidR="00572A41" w:rsidRPr="00F027ED" w:rsidRDefault="00572A41" w:rsidP="00572A41">
      <w:pPr>
        <w:pStyle w:val="100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И.С.Бах  </w:t>
      </w:r>
      <w:r w:rsidRPr="00F027ED">
        <w:rPr>
          <w:color w:val="000000"/>
          <w:sz w:val="24"/>
          <w:szCs w:val="24"/>
          <w:lang w:bidi="ru-RU"/>
        </w:rPr>
        <w:t>Трехголосная инвенция фа минор;</w:t>
      </w:r>
    </w:p>
    <w:p w:rsidR="00572A41" w:rsidRPr="00F027ED" w:rsidRDefault="00572A41" w:rsidP="00572A41">
      <w:pPr>
        <w:pStyle w:val="100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lastRenderedPageBreak/>
        <w:t xml:space="preserve">И.С.Бах  </w:t>
      </w:r>
      <w:r w:rsidRPr="00F027ED">
        <w:rPr>
          <w:color w:val="000000"/>
          <w:sz w:val="24"/>
          <w:szCs w:val="24"/>
          <w:lang w:bidi="ru-RU"/>
        </w:rPr>
        <w:t xml:space="preserve">Прелюдия и фуга </w:t>
      </w:r>
      <w:proofErr w:type="gramStart"/>
      <w:r w:rsidRPr="00F027ED">
        <w:rPr>
          <w:color w:val="000000"/>
          <w:sz w:val="24"/>
          <w:szCs w:val="24"/>
          <w:lang w:bidi="ru-RU"/>
        </w:rPr>
        <w:t>до</w:t>
      </w:r>
      <w:proofErr w:type="gramEnd"/>
      <w:r w:rsidRPr="00F027ED">
        <w:rPr>
          <w:color w:val="000000"/>
          <w:sz w:val="24"/>
          <w:szCs w:val="24"/>
          <w:lang w:bidi="ru-RU"/>
        </w:rPr>
        <w:t xml:space="preserve"> минор, Х.Т.К., том 1;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  <w:lang w:bidi="ru-RU"/>
        </w:rPr>
        <w:t>Й.Гайдн</w:t>
      </w:r>
      <w:proofErr w:type="spellEnd"/>
      <w:r>
        <w:rPr>
          <w:color w:val="000000"/>
          <w:sz w:val="24"/>
          <w:szCs w:val="24"/>
          <w:lang w:bidi="ru-RU"/>
        </w:rPr>
        <w:t xml:space="preserve">  </w:t>
      </w:r>
      <w:r w:rsidRPr="00F027ED">
        <w:rPr>
          <w:color w:val="000000"/>
          <w:sz w:val="24"/>
          <w:szCs w:val="24"/>
          <w:lang w:bidi="ru-RU"/>
        </w:rPr>
        <w:t>соната Ре мажор или ми минор.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В.А.Моцарт  </w:t>
      </w:r>
      <w:r w:rsidRPr="00F027ED">
        <w:rPr>
          <w:color w:val="000000"/>
          <w:sz w:val="24"/>
          <w:szCs w:val="24"/>
          <w:lang w:bidi="ru-RU"/>
        </w:rPr>
        <w:t>Соната Ля мажор (все части).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Л.Бетховен  </w:t>
      </w:r>
      <w:r w:rsidRPr="00F027ED">
        <w:rPr>
          <w:color w:val="000000"/>
          <w:sz w:val="24"/>
          <w:szCs w:val="24"/>
          <w:lang w:bidi="ru-RU"/>
        </w:rPr>
        <w:t xml:space="preserve">Симфония №5 </w:t>
      </w:r>
      <w:proofErr w:type="gramStart"/>
      <w:r w:rsidRPr="00F027ED">
        <w:rPr>
          <w:color w:val="000000"/>
          <w:sz w:val="24"/>
          <w:szCs w:val="24"/>
          <w:lang w:bidi="ru-RU"/>
        </w:rPr>
        <w:t>до</w:t>
      </w:r>
      <w:proofErr w:type="gramEnd"/>
      <w:r w:rsidRPr="00F027ED">
        <w:rPr>
          <w:color w:val="000000"/>
          <w:sz w:val="24"/>
          <w:szCs w:val="24"/>
          <w:lang w:bidi="ru-RU"/>
        </w:rPr>
        <w:t xml:space="preserve"> минор</w:t>
      </w:r>
      <w:r>
        <w:rPr>
          <w:color w:val="000000"/>
          <w:sz w:val="24"/>
          <w:szCs w:val="24"/>
          <w:lang w:bidi="ru-RU"/>
        </w:rPr>
        <w:t>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 w:rsidRPr="006C44CD">
        <w:t>Ф.Шопен</w:t>
      </w:r>
      <w:r>
        <w:rPr>
          <w:b/>
        </w:rPr>
        <w:t xml:space="preserve">  </w:t>
      </w:r>
      <w:r w:rsidRPr="00F027ED">
        <w:rPr>
          <w:color w:val="000000"/>
          <w:sz w:val="24"/>
          <w:szCs w:val="24"/>
          <w:lang w:bidi="ru-RU"/>
        </w:rPr>
        <w:t>Вальс до-диез минор;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 w:rsidRPr="006C44CD">
        <w:t>Ф.Шопен</w:t>
      </w:r>
      <w:r>
        <w:rPr>
          <w:b/>
        </w:rPr>
        <w:t xml:space="preserve">  </w:t>
      </w:r>
      <w:r w:rsidRPr="00F027ED">
        <w:rPr>
          <w:color w:val="000000"/>
          <w:sz w:val="24"/>
          <w:szCs w:val="24"/>
          <w:lang w:bidi="ru-RU"/>
        </w:rPr>
        <w:t xml:space="preserve">Этюды - Ми мажор, </w:t>
      </w:r>
      <w:proofErr w:type="gramStart"/>
      <w:r w:rsidRPr="00F027ED">
        <w:rPr>
          <w:color w:val="000000"/>
          <w:sz w:val="24"/>
          <w:szCs w:val="24"/>
          <w:lang w:bidi="ru-RU"/>
        </w:rPr>
        <w:t>до</w:t>
      </w:r>
      <w:proofErr w:type="gramEnd"/>
      <w:r w:rsidRPr="00F027ED">
        <w:rPr>
          <w:color w:val="000000"/>
          <w:sz w:val="24"/>
          <w:szCs w:val="24"/>
          <w:lang w:bidi="ru-RU"/>
        </w:rPr>
        <w:t xml:space="preserve"> минор «Революционный»;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 w:rsidRPr="006C44CD">
        <w:t>Ф.Шопен</w:t>
      </w:r>
      <w:r>
        <w:rPr>
          <w:b/>
        </w:rPr>
        <w:t xml:space="preserve">  </w:t>
      </w:r>
      <w:r w:rsidRPr="00F027ED">
        <w:rPr>
          <w:color w:val="000000"/>
          <w:sz w:val="24"/>
          <w:szCs w:val="24"/>
          <w:lang w:bidi="ru-RU"/>
        </w:rPr>
        <w:t>Ноктюрн фа минор.</w:t>
      </w: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color w:val="000000"/>
          <w:lang w:bidi="ru-RU"/>
        </w:rPr>
      </w:pP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b/>
        </w:rPr>
      </w:pP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b/>
        </w:rPr>
      </w:pP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</w:pPr>
      <w:r w:rsidRPr="00CA5DDE">
        <w:rPr>
          <w:b/>
        </w:rPr>
        <w:t>2  четверть</w:t>
      </w:r>
      <w:r>
        <w:rPr>
          <w:b/>
        </w:rPr>
        <w:t xml:space="preserve">. </w:t>
      </w:r>
      <w:r>
        <w:t xml:space="preserve">Знакомство с биографией и творчеством русских композиторов.  </w:t>
      </w: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</w:pPr>
    </w:p>
    <w:p w:rsidR="00572A41" w:rsidRPr="00A8749B" w:rsidRDefault="00572A41" w:rsidP="00572A41">
      <w:pPr>
        <w:spacing w:line="277" w:lineRule="exact"/>
        <w:rPr>
          <w:rStyle w:val="a9"/>
          <w:rFonts w:eastAsiaTheme="minorEastAsia"/>
          <w:b w:val="0"/>
          <w:bCs w:val="0"/>
          <w:color w:val="auto"/>
          <w:shd w:val="clear" w:color="auto" w:fill="auto"/>
          <w:lang w:bidi="ar-SA"/>
        </w:rPr>
      </w:pPr>
      <w:r w:rsidRPr="00A8749B">
        <w:rPr>
          <w:color w:val="000000"/>
          <w:lang w:bidi="ru-RU"/>
        </w:rPr>
        <w:t>Классики русской музыки.</w:t>
      </w:r>
      <w:r>
        <w:rPr>
          <w:color w:val="000000"/>
          <w:lang w:bidi="ru-RU"/>
        </w:rPr>
        <w:t xml:space="preserve"> </w:t>
      </w:r>
      <w:r w:rsidRPr="00A8749B">
        <w:rPr>
          <w:rStyle w:val="5"/>
          <w:rFonts w:eastAsiaTheme="minorEastAsia"/>
        </w:rPr>
        <w:t>Русская музыка первой половины XIX века</w:t>
      </w:r>
      <w:r>
        <w:rPr>
          <w:rStyle w:val="5"/>
          <w:rFonts w:eastAsiaTheme="minorEastAsia"/>
        </w:rPr>
        <w:t xml:space="preserve">:  </w:t>
      </w:r>
      <w:r w:rsidRPr="00A8749B">
        <w:rPr>
          <w:rStyle w:val="a9"/>
          <w:rFonts w:eastAsiaTheme="minorEastAsia"/>
          <w:u w:val="single"/>
        </w:rPr>
        <w:t>Михаил Иванович Глинка, Александр Сергеевич Даргомыжский.</w:t>
      </w:r>
    </w:p>
    <w:p w:rsidR="00572A41" w:rsidRPr="00A8749B" w:rsidRDefault="00572A41" w:rsidP="00572A41">
      <w:pPr>
        <w:spacing w:line="277" w:lineRule="exact"/>
        <w:jc w:val="both"/>
        <w:rPr>
          <w:rStyle w:val="a9"/>
          <w:rFonts w:eastAsiaTheme="minorEastAsia"/>
          <w:b w:val="0"/>
          <w:bCs w:val="0"/>
          <w:color w:val="auto"/>
          <w:shd w:val="clear" w:color="auto" w:fill="auto"/>
          <w:lang w:bidi="ar-SA"/>
        </w:rPr>
      </w:pPr>
      <w:r w:rsidRPr="00A8749B">
        <w:rPr>
          <w:rStyle w:val="5"/>
          <w:rFonts w:eastAsiaTheme="minorEastAsia"/>
        </w:rPr>
        <w:t>Русская музыкальная культура второй половины XIX века</w:t>
      </w:r>
      <w:r>
        <w:rPr>
          <w:rStyle w:val="5"/>
          <w:rFonts w:eastAsiaTheme="minorEastAsia"/>
        </w:rPr>
        <w:t xml:space="preserve">: </w:t>
      </w:r>
      <w:r w:rsidRPr="00A8749B">
        <w:rPr>
          <w:rStyle w:val="33"/>
          <w:rFonts w:eastAsiaTheme="minorEastAsia"/>
        </w:rPr>
        <w:t>Александр Порфирьевич Бородин</w:t>
      </w:r>
      <w:r>
        <w:rPr>
          <w:rStyle w:val="9pt"/>
          <w:rFonts w:eastAsiaTheme="minorEastAsia"/>
        </w:rPr>
        <w:t xml:space="preserve">, </w:t>
      </w:r>
      <w:r w:rsidRPr="00A8749B">
        <w:rPr>
          <w:rStyle w:val="33"/>
          <w:rFonts w:eastAsiaTheme="minorEastAsia"/>
        </w:rPr>
        <w:t>Николай Андреевич Римский-Корсаков</w:t>
      </w:r>
      <w:r>
        <w:rPr>
          <w:rStyle w:val="33"/>
          <w:rFonts w:eastAsiaTheme="minorEastAsia"/>
        </w:rPr>
        <w:t xml:space="preserve">, </w:t>
      </w:r>
      <w:r w:rsidRPr="00A8749B">
        <w:rPr>
          <w:rStyle w:val="a9"/>
          <w:rFonts w:eastAsiaTheme="minorEastAsia"/>
          <w:u w:val="single"/>
        </w:rPr>
        <w:t>Петр Ильич Чайковский</w:t>
      </w:r>
      <w:r w:rsidRPr="000824DC">
        <w:rPr>
          <w:rStyle w:val="a9"/>
          <w:rFonts w:eastAsiaTheme="minorEastAsia"/>
          <w:u w:val="single"/>
        </w:rPr>
        <w:t>.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F027ED">
        <w:rPr>
          <w:rStyle w:val="33"/>
        </w:rPr>
        <w:t>Прослушивание:</w:t>
      </w:r>
      <w:r w:rsidRPr="00A8749B">
        <w:rPr>
          <w:color w:val="000000"/>
          <w:sz w:val="24"/>
          <w:szCs w:val="24"/>
          <w:lang w:bidi="ru-RU"/>
        </w:rPr>
        <w:t xml:space="preserve"> 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  <w:lang w:bidi="ru-RU"/>
        </w:rPr>
        <w:t>М.И.Гдинка</w:t>
      </w:r>
      <w:proofErr w:type="spellEnd"/>
      <w:r>
        <w:rPr>
          <w:color w:val="000000"/>
          <w:sz w:val="24"/>
          <w:szCs w:val="24"/>
          <w:lang w:bidi="ru-RU"/>
        </w:rPr>
        <w:t xml:space="preserve">  </w:t>
      </w:r>
      <w:r w:rsidRPr="00F027ED">
        <w:rPr>
          <w:color w:val="000000"/>
          <w:sz w:val="24"/>
          <w:szCs w:val="24"/>
          <w:lang w:bidi="ru-RU"/>
        </w:rPr>
        <w:t xml:space="preserve">«Иван Сусанин» («Жизнь за царя») 1 д.: Интродукция, Каватина и рондо </w:t>
      </w:r>
      <w:proofErr w:type="spellStart"/>
      <w:r w:rsidRPr="00F027ED">
        <w:rPr>
          <w:color w:val="000000"/>
          <w:sz w:val="24"/>
          <w:szCs w:val="24"/>
          <w:lang w:bidi="ru-RU"/>
        </w:rPr>
        <w:t>Антониды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, трио «Не томи, родимый»; 2 д.: Полонез, Краковяк, Вальс, Мазурка; 3 д.: Песня Вани, сцена Сусанина с поляками, Свадебный хор, Романс </w:t>
      </w:r>
      <w:proofErr w:type="spellStart"/>
      <w:r w:rsidRPr="00F027ED">
        <w:rPr>
          <w:color w:val="000000"/>
          <w:sz w:val="24"/>
          <w:szCs w:val="24"/>
          <w:lang w:bidi="ru-RU"/>
        </w:rPr>
        <w:t>Антониды</w:t>
      </w:r>
      <w:proofErr w:type="spellEnd"/>
      <w:r w:rsidRPr="00F027ED">
        <w:rPr>
          <w:color w:val="000000"/>
          <w:sz w:val="24"/>
          <w:szCs w:val="24"/>
          <w:lang w:bidi="ru-RU"/>
        </w:rPr>
        <w:t>; 4 д.: ария Сусанина; Эпилог: хор «Славься».</w:t>
      </w:r>
      <w:proofErr w:type="gramEnd"/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А.Даргомыжский  </w:t>
      </w:r>
      <w:r w:rsidRPr="00F027ED">
        <w:rPr>
          <w:color w:val="000000"/>
          <w:sz w:val="24"/>
          <w:szCs w:val="24"/>
          <w:lang w:bidi="ru-RU"/>
        </w:rPr>
        <w:t>Вокальные произведения: «Шестнадцать лет», «Мне грустно», «И скучно, и грустно»</w:t>
      </w:r>
      <w:r>
        <w:rPr>
          <w:color w:val="000000"/>
          <w:sz w:val="24"/>
          <w:szCs w:val="24"/>
          <w:lang w:bidi="ru-RU"/>
        </w:rPr>
        <w:t>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  <w:lang w:bidi="ru-RU"/>
        </w:rPr>
        <w:t xml:space="preserve">А.П.Бородин  </w:t>
      </w:r>
      <w:r w:rsidRPr="00F027ED">
        <w:rPr>
          <w:color w:val="000000"/>
          <w:sz w:val="24"/>
          <w:szCs w:val="24"/>
          <w:lang w:bidi="ru-RU"/>
        </w:rPr>
        <w:t xml:space="preserve">Опера «Князь Игорь»: пролог, хор народа «Солнцу красному слава», сцена затмения; 1 д.: песня Галицкого, ариозо Ярославны, хор девушек «Мы к тебе, княгиня», хор бояр «Мужайся, княгиня», 2 д.: каватина </w:t>
      </w:r>
      <w:proofErr w:type="spellStart"/>
      <w:r w:rsidRPr="00F027ED">
        <w:rPr>
          <w:color w:val="000000"/>
          <w:sz w:val="24"/>
          <w:szCs w:val="24"/>
          <w:lang w:bidi="ru-RU"/>
        </w:rPr>
        <w:t>Кончаковны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, ария Игоря, ария </w:t>
      </w:r>
      <w:proofErr w:type="spellStart"/>
      <w:r w:rsidRPr="00F027ED">
        <w:rPr>
          <w:color w:val="000000"/>
          <w:sz w:val="24"/>
          <w:szCs w:val="24"/>
          <w:lang w:bidi="ru-RU"/>
        </w:rPr>
        <w:t>Кончака</w:t>
      </w:r>
      <w:proofErr w:type="spellEnd"/>
      <w:r w:rsidRPr="00F027ED">
        <w:rPr>
          <w:color w:val="000000"/>
          <w:sz w:val="24"/>
          <w:szCs w:val="24"/>
          <w:lang w:bidi="ru-RU"/>
        </w:rPr>
        <w:t>, Половецкие пляски, 4 д.: Плач Ярославны, хор поселян.</w:t>
      </w:r>
      <w:r w:rsidRPr="00F35BCB">
        <w:rPr>
          <w:rStyle w:val="31"/>
          <w:rFonts w:eastAsiaTheme="minorEastAsia"/>
          <w:sz w:val="24"/>
          <w:szCs w:val="24"/>
        </w:rPr>
        <w:t xml:space="preserve"> </w:t>
      </w:r>
      <w:proofErr w:type="gramEnd"/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  <w:lang w:bidi="ru-RU"/>
        </w:rPr>
        <w:t>Р.-Корсаков</w:t>
      </w:r>
      <w:proofErr w:type="spellEnd"/>
      <w:r>
        <w:rPr>
          <w:color w:val="000000"/>
          <w:sz w:val="24"/>
          <w:szCs w:val="24"/>
          <w:lang w:bidi="ru-RU"/>
        </w:rPr>
        <w:t xml:space="preserve">  </w:t>
      </w:r>
      <w:r w:rsidRPr="00F027ED">
        <w:rPr>
          <w:color w:val="000000"/>
          <w:sz w:val="24"/>
          <w:szCs w:val="24"/>
          <w:lang w:bidi="ru-RU"/>
        </w:rPr>
        <w:t xml:space="preserve">Опера «Снегурочка». </w:t>
      </w:r>
      <w:proofErr w:type="gramStart"/>
      <w:r w:rsidRPr="00F027ED">
        <w:rPr>
          <w:color w:val="000000"/>
          <w:sz w:val="24"/>
          <w:szCs w:val="24"/>
          <w:lang w:bidi="ru-RU"/>
        </w:rPr>
        <w:t xml:space="preserve">Пролог - вступление, песня и пляска птиц, ария и </w:t>
      </w:r>
      <w:proofErr w:type="spellStart"/>
      <w:r w:rsidRPr="00F027ED">
        <w:rPr>
          <w:color w:val="000000"/>
          <w:sz w:val="24"/>
          <w:szCs w:val="24"/>
          <w:lang w:bidi="ru-RU"/>
        </w:rPr>
        <w:t>ариэтга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 Снегурочки, Проводы масленицы; 1 д.: 1 и 2 песни Леля, ариозо Снегурочки; 2 д.: клич Бирючей, шествие царя Берендея, каватина царя Берендея; 3 д.: хор «Ай, во поле </w:t>
      </w:r>
      <w:proofErr w:type="spellStart"/>
      <w:r w:rsidRPr="00F027ED">
        <w:rPr>
          <w:color w:val="000000"/>
          <w:sz w:val="24"/>
          <w:szCs w:val="24"/>
          <w:lang w:bidi="ru-RU"/>
        </w:rPr>
        <w:t>липенька</w:t>
      </w:r>
      <w:proofErr w:type="spellEnd"/>
      <w:r w:rsidRPr="00F027ED">
        <w:rPr>
          <w:color w:val="000000"/>
          <w:sz w:val="24"/>
          <w:szCs w:val="24"/>
          <w:lang w:bidi="ru-RU"/>
        </w:rPr>
        <w:t>», пляска скоморохов, третья песня Леля, ариозо Мизгиря; 4 д.: сцена таяния Снегурочки, заключительный хор.</w:t>
      </w:r>
      <w:proofErr w:type="gramEnd"/>
    </w:p>
    <w:p w:rsidR="00572A41" w:rsidRPr="00F027ED" w:rsidRDefault="00572A41" w:rsidP="00572A41">
      <w:pPr>
        <w:pStyle w:val="100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  <w:lang w:bidi="ru-RU"/>
        </w:rPr>
        <w:t xml:space="preserve">П.И.Чайковский  </w:t>
      </w:r>
      <w:r w:rsidRPr="00F027ED">
        <w:rPr>
          <w:color w:val="000000"/>
          <w:sz w:val="24"/>
          <w:szCs w:val="24"/>
          <w:lang w:bidi="ru-RU"/>
        </w:rPr>
        <w:t xml:space="preserve">Опера «Евгений Онегин». 1к.: вступление, дуэт Татьяны и Ольги, хоры крестьян, ариозо Ленского «Я люблю вас»; 2 к.: сцена </w:t>
      </w:r>
      <w:proofErr w:type="spellStart"/>
      <w:r w:rsidRPr="00F027ED">
        <w:rPr>
          <w:color w:val="000000"/>
          <w:sz w:val="24"/>
          <w:szCs w:val="24"/>
          <w:lang w:bidi="ru-RU"/>
        </w:rPr>
        <w:t>письмаТатьяны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; 3 к.: хор «Девицы, красавицы», ария Онегина, 4 к.: вступление, вальс с хором, 5 к.: вступление, ария Ленского, дуэт «Враги», сцена поединка, 6 к.: полонез, ария </w:t>
      </w:r>
      <w:proofErr w:type="spellStart"/>
      <w:r w:rsidRPr="00F027ED">
        <w:rPr>
          <w:color w:val="000000"/>
          <w:sz w:val="24"/>
          <w:szCs w:val="24"/>
          <w:lang w:bidi="ru-RU"/>
        </w:rPr>
        <w:t>Гремина</w:t>
      </w:r>
      <w:proofErr w:type="spellEnd"/>
      <w:r w:rsidRPr="00F027ED">
        <w:rPr>
          <w:color w:val="000000"/>
          <w:sz w:val="24"/>
          <w:szCs w:val="24"/>
          <w:lang w:bidi="ru-RU"/>
        </w:rPr>
        <w:t>;</w:t>
      </w:r>
      <w:proofErr w:type="gramEnd"/>
      <w:r w:rsidRPr="00F027ED">
        <w:rPr>
          <w:color w:val="000000"/>
          <w:sz w:val="24"/>
          <w:szCs w:val="24"/>
          <w:lang w:bidi="ru-RU"/>
        </w:rPr>
        <w:t xml:space="preserve"> 7 </w:t>
      </w:r>
      <w:proofErr w:type="gramStart"/>
      <w:r w:rsidRPr="00F027ED">
        <w:rPr>
          <w:color w:val="000000"/>
          <w:sz w:val="24"/>
          <w:szCs w:val="24"/>
          <w:lang w:bidi="ru-RU"/>
        </w:rPr>
        <w:t>к</w:t>
      </w:r>
      <w:proofErr w:type="gramEnd"/>
      <w:r w:rsidRPr="00F027ED">
        <w:rPr>
          <w:color w:val="000000"/>
          <w:sz w:val="24"/>
          <w:szCs w:val="24"/>
          <w:lang w:bidi="ru-RU"/>
        </w:rPr>
        <w:t xml:space="preserve">.: </w:t>
      </w:r>
      <w:proofErr w:type="gramStart"/>
      <w:r w:rsidRPr="00F027ED">
        <w:rPr>
          <w:color w:val="000000"/>
          <w:sz w:val="24"/>
          <w:szCs w:val="24"/>
          <w:lang w:bidi="ru-RU"/>
        </w:rPr>
        <w:t>монолог</w:t>
      </w:r>
      <w:proofErr w:type="gramEnd"/>
      <w:r w:rsidRPr="00F027ED">
        <w:rPr>
          <w:color w:val="000000"/>
          <w:sz w:val="24"/>
          <w:szCs w:val="24"/>
          <w:lang w:bidi="ru-RU"/>
        </w:rPr>
        <w:t xml:space="preserve"> Татьяны, дуэт «Счастье было так возможно», ариозо Онегина «О, не гони, меня ты любишь».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</w:t>
      </w: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</w:pPr>
    </w:p>
    <w:p w:rsidR="00572A41" w:rsidRPr="00CA5DDE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color w:val="000000"/>
          <w:u w:val="single"/>
          <w:lang w:bidi="ru-RU"/>
        </w:rPr>
      </w:pPr>
      <w:r w:rsidRPr="00CA5DDE">
        <w:rPr>
          <w:color w:val="000000"/>
          <w:u w:val="single"/>
          <w:lang w:bidi="ru-RU"/>
        </w:rPr>
        <w:t>Музыкальный материал: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>
        <w:t xml:space="preserve">М, И Глинка </w:t>
      </w:r>
      <w:r w:rsidRPr="00F027ED">
        <w:rPr>
          <w:color w:val="000000"/>
          <w:sz w:val="24"/>
          <w:szCs w:val="24"/>
          <w:lang w:bidi="ru-RU"/>
        </w:rPr>
        <w:t xml:space="preserve">Романсы: «Жаворонок», «Попутная песня», </w:t>
      </w:r>
      <w:r w:rsidRPr="00F027ED">
        <w:rPr>
          <w:rStyle w:val="a8"/>
          <w:sz w:val="24"/>
          <w:szCs w:val="24"/>
        </w:rPr>
        <w:t>«Я</w:t>
      </w:r>
      <w:r w:rsidRPr="00F027ED">
        <w:rPr>
          <w:color w:val="000000"/>
          <w:sz w:val="24"/>
          <w:szCs w:val="24"/>
          <w:lang w:bidi="ru-RU"/>
        </w:rPr>
        <w:t xml:space="preserve"> помню чудное мгновенье».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>
        <w:t xml:space="preserve">М, И Глинка </w:t>
      </w:r>
      <w:r w:rsidRPr="00F027ED">
        <w:rPr>
          <w:color w:val="000000"/>
          <w:sz w:val="24"/>
          <w:szCs w:val="24"/>
          <w:lang w:bidi="ru-RU"/>
        </w:rPr>
        <w:t>Симфонические произведения: «Камаринская», «Вальс-фантазия».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А.С.Даргомыжский  </w:t>
      </w:r>
      <w:r w:rsidRPr="00F027ED">
        <w:rPr>
          <w:color w:val="000000"/>
          <w:sz w:val="24"/>
          <w:szCs w:val="24"/>
          <w:lang w:bidi="ru-RU"/>
        </w:rPr>
        <w:t>«Юноша и дева», «Ночной зефир», «Я вас любил»</w:t>
      </w:r>
      <w:r>
        <w:rPr>
          <w:color w:val="000000"/>
          <w:sz w:val="24"/>
          <w:szCs w:val="24"/>
          <w:lang w:bidi="ru-RU"/>
        </w:rPr>
        <w:t>,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«Мельник», «Червяк», «Титулярный советник», «Старый капрал».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>
        <w:t xml:space="preserve">А.П.Бородин  </w:t>
      </w:r>
      <w:r w:rsidRPr="00F027ED">
        <w:rPr>
          <w:color w:val="000000"/>
          <w:sz w:val="24"/>
          <w:szCs w:val="24"/>
          <w:lang w:bidi="ru-RU"/>
        </w:rPr>
        <w:t>Романсы «Спящая княжна», «Для берегов Отчизны».</w:t>
      </w:r>
    </w:p>
    <w:p w:rsidR="00572A41" w:rsidRPr="00EA3AFB" w:rsidRDefault="00572A41" w:rsidP="00572A41">
      <w:pPr>
        <w:pStyle w:val="100"/>
        <w:shd w:val="clear" w:color="auto" w:fill="auto"/>
        <w:spacing w:line="277" w:lineRule="exact"/>
        <w:ind w:firstLine="360"/>
        <w:jc w:val="left"/>
        <w:rPr>
          <w:color w:val="000000"/>
          <w:sz w:val="24"/>
          <w:szCs w:val="24"/>
          <w:lang w:bidi="ru-RU"/>
        </w:rPr>
      </w:pPr>
      <w:r w:rsidRPr="00EA3AFB">
        <w:rPr>
          <w:rStyle w:val="33"/>
        </w:rPr>
        <w:t>Н. А. Римский-Корсаков.</w:t>
      </w:r>
      <w:r>
        <w:rPr>
          <w:color w:val="000000"/>
          <w:sz w:val="24"/>
          <w:szCs w:val="24"/>
          <w:lang w:bidi="ru-RU"/>
        </w:rPr>
        <w:t xml:space="preserve">  </w:t>
      </w:r>
      <w:r w:rsidRPr="00F027ED">
        <w:rPr>
          <w:color w:val="000000"/>
          <w:sz w:val="24"/>
          <w:szCs w:val="24"/>
          <w:lang w:bidi="ru-RU"/>
        </w:rPr>
        <w:t>Симфоническая сюита «</w:t>
      </w:r>
      <w:proofErr w:type="spellStart"/>
      <w:r w:rsidRPr="00F027ED">
        <w:rPr>
          <w:color w:val="000000"/>
          <w:sz w:val="24"/>
          <w:szCs w:val="24"/>
          <w:lang w:bidi="ru-RU"/>
        </w:rPr>
        <w:t>Шехерезада</w:t>
      </w:r>
      <w:proofErr w:type="spellEnd"/>
      <w:r w:rsidRPr="00F027ED">
        <w:rPr>
          <w:color w:val="000000"/>
          <w:sz w:val="24"/>
          <w:szCs w:val="24"/>
          <w:lang w:bidi="ru-RU"/>
        </w:rPr>
        <w:t>».</w:t>
      </w:r>
    </w:p>
    <w:p w:rsidR="00572A41" w:rsidRPr="00F027ED" w:rsidRDefault="00572A41" w:rsidP="00572A41">
      <w:pPr>
        <w:pStyle w:val="100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rStyle w:val="a9"/>
          <w:u w:val="single"/>
        </w:rPr>
        <w:t xml:space="preserve">      </w:t>
      </w:r>
      <w:r w:rsidRPr="00EA3AFB">
        <w:rPr>
          <w:rStyle w:val="a9"/>
          <w:u w:val="single"/>
        </w:rPr>
        <w:t>П. И. Чайковский</w:t>
      </w:r>
      <w:r>
        <w:rPr>
          <w:rStyle w:val="a9"/>
          <w:u w:val="single"/>
        </w:rPr>
        <w:t xml:space="preserve">     </w:t>
      </w:r>
      <w:r w:rsidRPr="00F027ED">
        <w:rPr>
          <w:color w:val="000000"/>
          <w:sz w:val="24"/>
          <w:szCs w:val="24"/>
          <w:lang w:bidi="ru-RU"/>
        </w:rPr>
        <w:t>Симфония №1 «Зимние грезы»,</w:t>
      </w:r>
    </w:p>
    <w:p w:rsidR="00572A41" w:rsidRPr="00EA3AFB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b/>
        </w:rPr>
      </w:pPr>
    </w:p>
    <w:p w:rsidR="00572A41" w:rsidRDefault="00572A41" w:rsidP="00572A41">
      <w:pPr>
        <w:pStyle w:val="100"/>
        <w:numPr>
          <w:ilvl w:val="0"/>
          <w:numId w:val="10"/>
        </w:numPr>
        <w:shd w:val="clear" w:color="auto" w:fill="auto"/>
        <w:tabs>
          <w:tab w:val="left" w:pos="2456"/>
        </w:tabs>
        <w:jc w:val="both"/>
      </w:pPr>
      <w:r w:rsidRPr="00CA5DDE">
        <w:rPr>
          <w:b/>
        </w:rPr>
        <w:t>четверть.</w:t>
      </w:r>
      <w:r>
        <w:t xml:space="preserve"> Знакомство с  биографией и творчеством современных и татарских  композиторов.</w:t>
      </w: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</w:pPr>
    </w:p>
    <w:p w:rsidR="00572A41" w:rsidRPr="00E54E0E" w:rsidRDefault="00572A41" w:rsidP="00572A41">
      <w:pPr>
        <w:spacing w:line="277" w:lineRule="exact"/>
        <w:rPr>
          <w:rStyle w:val="a9"/>
          <w:rFonts w:eastAsiaTheme="minorEastAsia"/>
          <w:bCs w:val="0"/>
          <w:shd w:val="clear" w:color="auto" w:fill="auto"/>
        </w:rPr>
      </w:pPr>
      <w:r w:rsidRPr="00E54E0E">
        <w:rPr>
          <w:rStyle w:val="5"/>
          <w:rFonts w:eastAsiaTheme="minorEastAsia"/>
        </w:rPr>
        <w:t>Отечественная музыкальная культура</w:t>
      </w:r>
      <w:r>
        <w:rPr>
          <w:b/>
          <w:color w:val="000000"/>
          <w:lang w:bidi="ru-RU"/>
        </w:rPr>
        <w:t xml:space="preserve">  </w:t>
      </w:r>
      <w:r w:rsidRPr="00E54E0E">
        <w:rPr>
          <w:rStyle w:val="5"/>
          <w:rFonts w:eastAsiaTheme="minorEastAsia"/>
        </w:rPr>
        <w:t xml:space="preserve">20-30 годов </w:t>
      </w:r>
      <w:proofErr w:type="spellStart"/>
      <w:r w:rsidRPr="00E54E0E">
        <w:rPr>
          <w:rStyle w:val="5"/>
          <w:rFonts w:eastAsiaTheme="minorEastAsia"/>
        </w:rPr>
        <w:t>ХХв</w:t>
      </w:r>
      <w:proofErr w:type="spellEnd"/>
      <w:r>
        <w:rPr>
          <w:rStyle w:val="5"/>
          <w:rFonts w:eastAsiaTheme="minorEastAsia"/>
        </w:rPr>
        <w:t xml:space="preserve">:  </w:t>
      </w:r>
      <w:r w:rsidRPr="00E54E0E">
        <w:rPr>
          <w:rStyle w:val="a9"/>
          <w:rFonts w:eastAsiaTheme="minorEastAsia"/>
          <w:u w:val="single"/>
        </w:rPr>
        <w:t>Сергей Сергеевич Прокофьев</w:t>
      </w:r>
      <w:r>
        <w:rPr>
          <w:rStyle w:val="a9"/>
          <w:rFonts w:eastAsiaTheme="minorEastAsia"/>
          <w:u w:val="single"/>
        </w:rPr>
        <w:t xml:space="preserve">, 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left"/>
        <w:rPr>
          <w:color w:val="000000"/>
          <w:sz w:val="24"/>
          <w:szCs w:val="24"/>
          <w:lang w:bidi="ru-RU"/>
        </w:rPr>
      </w:pPr>
      <w:r w:rsidRPr="00E54E0E">
        <w:rPr>
          <w:color w:val="000000"/>
          <w:sz w:val="24"/>
          <w:szCs w:val="24"/>
          <w:lang w:bidi="ru-RU"/>
        </w:rPr>
        <w:t>Д.Д.Шостакович</w:t>
      </w:r>
      <w:r w:rsidRPr="00A70264">
        <w:rPr>
          <w:rStyle w:val="a9"/>
        </w:rPr>
        <w:t>.</w:t>
      </w:r>
    </w:p>
    <w:p w:rsidR="00572A41" w:rsidRPr="00E54E0E" w:rsidRDefault="00572A41" w:rsidP="00572A41">
      <w:pPr>
        <w:spacing w:line="274" w:lineRule="exact"/>
        <w:rPr>
          <w:color w:val="000000" w:themeColor="text1"/>
        </w:rPr>
      </w:pPr>
      <w:r w:rsidRPr="00E54E0E">
        <w:rPr>
          <w:color w:val="000000" w:themeColor="text1"/>
        </w:rPr>
        <w:t>Музыка татарских композиторов: С.Сайдашев</w:t>
      </w:r>
      <w:r>
        <w:rPr>
          <w:color w:val="000000" w:themeColor="text1"/>
        </w:rPr>
        <w:t xml:space="preserve">, </w:t>
      </w:r>
      <w:r>
        <w:rPr>
          <w:b/>
          <w:color w:val="000000" w:themeColor="text1"/>
        </w:rPr>
        <w:t xml:space="preserve">  </w:t>
      </w:r>
      <w:r w:rsidRPr="00B54F81">
        <w:rPr>
          <w:color w:val="000000" w:themeColor="text1"/>
        </w:rPr>
        <w:t xml:space="preserve"> </w:t>
      </w:r>
      <w:proofErr w:type="spellStart"/>
      <w:r w:rsidRPr="00E54E0E">
        <w:rPr>
          <w:color w:val="000000" w:themeColor="text1"/>
        </w:rPr>
        <w:t>Ф.Яруллин</w:t>
      </w:r>
      <w:proofErr w:type="spellEnd"/>
      <w:r>
        <w:rPr>
          <w:b/>
          <w:color w:val="000000" w:themeColor="text1"/>
        </w:rPr>
        <w:t xml:space="preserve">, </w:t>
      </w:r>
      <w:r w:rsidRPr="00E54E0E">
        <w:rPr>
          <w:color w:val="000000" w:themeColor="text1"/>
        </w:rPr>
        <w:t>Н.Жиганов</w:t>
      </w:r>
      <w:r>
        <w:rPr>
          <w:b/>
          <w:color w:val="000000" w:themeColor="text1"/>
        </w:rPr>
        <w:t xml:space="preserve">, </w:t>
      </w:r>
      <w:proofErr w:type="spellStart"/>
      <w:r w:rsidRPr="00E54E0E">
        <w:rPr>
          <w:color w:val="000000" w:themeColor="text1"/>
        </w:rPr>
        <w:t>Р.Яхин</w:t>
      </w:r>
      <w:proofErr w:type="spellEnd"/>
      <w:r w:rsidRPr="00E54E0E">
        <w:rPr>
          <w:color w:val="000000" w:themeColor="text1"/>
        </w:rPr>
        <w:t xml:space="preserve">, </w:t>
      </w:r>
      <w:proofErr w:type="spellStart"/>
      <w:r w:rsidRPr="007F11F7">
        <w:t>Л.Батыр-Булгари</w:t>
      </w:r>
      <w:proofErr w:type="spellEnd"/>
      <w:r>
        <w:t>.</w:t>
      </w: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left"/>
      </w:pPr>
      <w:r>
        <w:t xml:space="preserve">Прослушать: 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 w:rsidRPr="00E54E0E">
        <w:rPr>
          <w:b/>
          <w:color w:val="000000"/>
          <w:sz w:val="24"/>
          <w:szCs w:val="24"/>
          <w:lang w:bidi="ru-RU"/>
        </w:rPr>
        <w:t>С.С.Прокофьев</w:t>
      </w:r>
      <w:r>
        <w:rPr>
          <w:color w:val="000000"/>
          <w:sz w:val="24"/>
          <w:szCs w:val="24"/>
          <w:lang w:bidi="ru-RU"/>
        </w:rPr>
        <w:t xml:space="preserve">  </w:t>
      </w:r>
      <w:r w:rsidRPr="00F027ED">
        <w:rPr>
          <w:color w:val="000000"/>
          <w:sz w:val="24"/>
          <w:szCs w:val="24"/>
          <w:lang w:bidi="ru-RU"/>
        </w:rPr>
        <w:t>Пьесы из цикла «Детская музыка», «Мимолетности», «Сарказмы».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Кантата «Александр Невский»: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«Песня об Александре Невском» (</w:t>
      </w:r>
      <w:proofErr w:type="spellStart"/>
      <w:r w:rsidRPr="00F027ED">
        <w:rPr>
          <w:color w:val="000000"/>
          <w:sz w:val="24"/>
          <w:szCs w:val="24"/>
          <w:lang w:bidi="ru-RU"/>
        </w:rPr>
        <w:t>Пчасть</w:t>
      </w:r>
      <w:proofErr w:type="spellEnd"/>
      <w:r w:rsidRPr="00F027ED">
        <w:rPr>
          <w:color w:val="000000"/>
          <w:sz w:val="24"/>
          <w:szCs w:val="24"/>
          <w:lang w:bidi="ru-RU"/>
        </w:rPr>
        <w:t>)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«Вставайте, люди русские»(1У часть)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«Ледовое побоище» (V часть)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F027ED">
        <w:rPr>
          <w:color w:val="000000"/>
          <w:sz w:val="24"/>
          <w:szCs w:val="24"/>
          <w:lang w:bidi="ru-RU"/>
        </w:rPr>
        <w:t>«Мертвое поле» (VI часть);</w:t>
      </w:r>
    </w:p>
    <w:p w:rsidR="00572A41" w:rsidRDefault="00572A41" w:rsidP="00572A41">
      <w:pPr>
        <w:pStyle w:val="100"/>
        <w:shd w:val="clear" w:color="auto" w:fill="auto"/>
        <w:spacing w:line="277" w:lineRule="exact"/>
        <w:ind w:firstLine="0"/>
        <w:jc w:val="left"/>
        <w:rPr>
          <w:color w:val="000000"/>
          <w:sz w:val="24"/>
          <w:szCs w:val="24"/>
          <w:lang w:bidi="ru-RU"/>
        </w:rPr>
      </w:pPr>
      <w:r w:rsidRPr="00A70264">
        <w:rPr>
          <w:b/>
          <w:color w:val="000000"/>
          <w:sz w:val="24"/>
          <w:szCs w:val="24"/>
          <w:lang w:bidi="ru-RU"/>
        </w:rPr>
        <w:t>Д.Д.Шостакович</w:t>
      </w:r>
      <w:r>
        <w:rPr>
          <w:rStyle w:val="a9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 </w:t>
      </w:r>
      <w:r w:rsidRPr="00F027ED">
        <w:rPr>
          <w:color w:val="000000"/>
          <w:sz w:val="24"/>
          <w:szCs w:val="24"/>
          <w:lang w:bidi="ru-RU"/>
        </w:rPr>
        <w:t xml:space="preserve">Симфония №7 </w:t>
      </w:r>
      <w:proofErr w:type="gramStart"/>
      <w:r w:rsidRPr="00F027ED">
        <w:rPr>
          <w:color w:val="000000"/>
          <w:sz w:val="24"/>
          <w:szCs w:val="24"/>
          <w:lang w:bidi="ru-RU"/>
        </w:rPr>
        <w:t>До</w:t>
      </w:r>
      <w:proofErr w:type="gramEnd"/>
      <w:r w:rsidRPr="00F027ED">
        <w:rPr>
          <w:color w:val="000000"/>
          <w:sz w:val="24"/>
          <w:szCs w:val="24"/>
          <w:lang w:bidi="ru-RU"/>
        </w:rPr>
        <w:t xml:space="preserve"> мажор, 1 часть</w:t>
      </w:r>
      <w:r>
        <w:rPr>
          <w:color w:val="000000"/>
          <w:sz w:val="24"/>
          <w:szCs w:val="24"/>
          <w:lang w:bidi="ru-RU"/>
        </w:rPr>
        <w:t>;</w:t>
      </w:r>
    </w:p>
    <w:p w:rsidR="00572A41" w:rsidRDefault="00572A41" w:rsidP="00572A41">
      <w:pPr>
        <w:spacing w:line="274" w:lineRule="exact"/>
        <w:rPr>
          <w:color w:val="000000" w:themeColor="text1"/>
        </w:rPr>
      </w:pPr>
      <w:r w:rsidRPr="00E84BF0">
        <w:rPr>
          <w:b/>
          <w:color w:val="000000" w:themeColor="text1"/>
        </w:rPr>
        <w:t>С.Сайдашев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>Марш Советской Армии;</w:t>
      </w:r>
    </w:p>
    <w:p w:rsidR="00572A41" w:rsidRPr="00AA4493" w:rsidRDefault="00572A41" w:rsidP="00572A41">
      <w:pPr>
        <w:spacing w:line="274" w:lineRule="exact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Ф.Яруллин</w:t>
      </w:r>
      <w:proofErr w:type="spellEnd"/>
      <w:r>
        <w:rPr>
          <w:b/>
          <w:color w:val="000000" w:themeColor="text1"/>
        </w:rPr>
        <w:t xml:space="preserve">  </w:t>
      </w:r>
      <w:r>
        <w:rPr>
          <w:color w:val="000000" w:themeColor="text1"/>
        </w:rPr>
        <w:t xml:space="preserve"> Балет «</w:t>
      </w:r>
      <w:proofErr w:type="spellStart"/>
      <w:r>
        <w:rPr>
          <w:color w:val="000000" w:themeColor="text1"/>
        </w:rPr>
        <w:t>Шурале</w:t>
      </w:r>
      <w:proofErr w:type="spellEnd"/>
      <w:r>
        <w:rPr>
          <w:color w:val="000000" w:themeColor="text1"/>
        </w:rPr>
        <w:t xml:space="preserve">» (Выход </w:t>
      </w:r>
      <w:proofErr w:type="spellStart"/>
      <w:r>
        <w:rPr>
          <w:color w:val="000000" w:themeColor="text1"/>
        </w:rPr>
        <w:t>Былтыра</w:t>
      </w:r>
      <w:proofErr w:type="spellEnd"/>
      <w:r>
        <w:rPr>
          <w:color w:val="000000" w:themeColor="text1"/>
        </w:rPr>
        <w:t xml:space="preserve">, баллада </w:t>
      </w:r>
      <w:proofErr w:type="spellStart"/>
      <w:r>
        <w:rPr>
          <w:color w:val="000000" w:themeColor="text1"/>
        </w:rPr>
        <w:t>Сююмбике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Шурале</w:t>
      </w:r>
      <w:proofErr w:type="spellEnd"/>
      <w:r>
        <w:rPr>
          <w:color w:val="000000" w:themeColor="text1"/>
        </w:rPr>
        <w:t xml:space="preserve"> просыпается);</w:t>
      </w:r>
    </w:p>
    <w:p w:rsidR="00572A41" w:rsidRDefault="00572A41" w:rsidP="00572A41">
      <w:pPr>
        <w:spacing w:line="274" w:lineRule="exact"/>
        <w:rPr>
          <w:color w:val="000000" w:themeColor="text1"/>
        </w:rPr>
      </w:pPr>
      <w:r>
        <w:rPr>
          <w:b/>
          <w:color w:val="000000" w:themeColor="text1"/>
        </w:rPr>
        <w:t xml:space="preserve">Н.Жиганов </w:t>
      </w:r>
      <w:r>
        <w:rPr>
          <w:color w:val="000000" w:themeColor="text1"/>
        </w:rPr>
        <w:t>Симфония №2 «Сабантуй»;</w:t>
      </w:r>
    </w:p>
    <w:p w:rsidR="00572A41" w:rsidRDefault="00572A41" w:rsidP="00572A41">
      <w:pPr>
        <w:spacing w:line="274" w:lineRule="exact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Р.Яхин</w:t>
      </w:r>
      <w:proofErr w:type="spellEnd"/>
      <w:r>
        <w:rPr>
          <w:b/>
          <w:color w:val="000000" w:themeColor="text1"/>
        </w:rPr>
        <w:t xml:space="preserve">  </w:t>
      </w:r>
      <w:r>
        <w:rPr>
          <w:color w:val="000000" w:themeColor="text1"/>
        </w:rPr>
        <w:t>Гимн Татарстана;</w:t>
      </w:r>
    </w:p>
    <w:p w:rsidR="00572A41" w:rsidRDefault="00572A41" w:rsidP="00572A41">
      <w:pPr>
        <w:spacing w:line="274" w:lineRule="exact"/>
        <w:rPr>
          <w:color w:val="000000" w:themeColor="text1"/>
        </w:rPr>
      </w:pPr>
      <w:r>
        <w:rPr>
          <w:color w:val="000000" w:themeColor="text1"/>
        </w:rPr>
        <w:t>Романс «</w:t>
      </w:r>
      <w:proofErr w:type="spellStart"/>
      <w:r>
        <w:rPr>
          <w:color w:val="000000" w:themeColor="text1"/>
        </w:rPr>
        <w:t>Туган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ягым</w:t>
      </w:r>
      <w:proofErr w:type="spellEnd"/>
      <w:r>
        <w:rPr>
          <w:color w:val="000000" w:themeColor="text1"/>
        </w:rPr>
        <w:t>»;</w:t>
      </w:r>
    </w:p>
    <w:p w:rsidR="00572A41" w:rsidRDefault="00572A41" w:rsidP="00572A41">
      <w:pPr>
        <w:spacing w:line="274" w:lineRule="exact"/>
        <w:rPr>
          <w:color w:val="000000" w:themeColor="text1"/>
        </w:rPr>
      </w:pPr>
      <w:r>
        <w:rPr>
          <w:color w:val="000000" w:themeColor="text1"/>
        </w:rPr>
        <w:t xml:space="preserve">Концерт для </w:t>
      </w:r>
      <w:proofErr w:type="spellStart"/>
      <w:r>
        <w:rPr>
          <w:color w:val="000000" w:themeColor="text1"/>
        </w:rPr>
        <w:t>ф-но</w:t>
      </w:r>
      <w:proofErr w:type="spellEnd"/>
      <w:r>
        <w:rPr>
          <w:color w:val="000000" w:themeColor="text1"/>
        </w:rPr>
        <w:t xml:space="preserve"> с оркестром «</w:t>
      </w:r>
      <w:proofErr w:type="spellStart"/>
      <w:r>
        <w:rPr>
          <w:color w:val="000000" w:themeColor="text1"/>
        </w:rPr>
        <w:t>Галиябану</w:t>
      </w:r>
      <w:proofErr w:type="spellEnd"/>
      <w:r>
        <w:rPr>
          <w:color w:val="000000" w:themeColor="text1"/>
        </w:rPr>
        <w:t>»;</w:t>
      </w:r>
    </w:p>
    <w:p w:rsidR="00572A41" w:rsidRDefault="00572A41" w:rsidP="00572A41">
      <w:pPr>
        <w:spacing w:line="274" w:lineRule="exact"/>
        <w:rPr>
          <w:color w:val="000000" w:themeColor="text1"/>
        </w:rPr>
      </w:pPr>
      <w:r>
        <w:rPr>
          <w:color w:val="000000" w:themeColor="text1"/>
        </w:rPr>
        <w:t>Ноктюрн, Музыкальный момент;</w:t>
      </w: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left"/>
      </w:pPr>
      <w:proofErr w:type="spellStart"/>
      <w:r w:rsidRPr="00E84BF0">
        <w:rPr>
          <w:b/>
        </w:rPr>
        <w:t>Л.Батыр-Булгари</w:t>
      </w:r>
      <w:proofErr w:type="spellEnd"/>
      <w:r>
        <w:rPr>
          <w:b/>
        </w:rPr>
        <w:t xml:space="preserve">  </w:t>
      </w:r>
      <w:r>
        <w:t>Сборник детских песен «Звонче пой, соловушка», «Алфавитные кубики».</w:t>
      </w:r>
    </w:p>
    <w:p w:rsidR="00572A41" w:rsidRPr="00E97BE4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left"/>
      </w:pP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color w:val="000000"/>
          <w:u w:val="single"/>
          <w:lang w:bidi="ru-RU"/>
        </w:rPr>
      </w:pPr>
      <w:r w:rsidRPr="00CA5DDE">
        <w:rPr>
          <w:color w:val="000000"/>
          <w:u w:val="single"/>
          <w:lang w:bidi="ru-RU"/>
        </w:rPr>
        <w:t>Музыкальный материал: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proofErr w:type="gramStart"/>
      <w:r>
        <w:rPr>
          <w:color w:val="000000"/>
          <w:u w:val="single"/>
          <w:lang w:bidi="ru-RU"/>
        </w:rPr>
        <w:t xml:space="preserve">С.С.Прокофьев  </w:t>
      </w:r>
      <w:r w:rsidRPr="00F027ED">
        <w:rPr>
          <w:color w:val="000000"/>
          <w:sz w:val="24"/>
          <w:szCs w:val="24"/>
          <w:lang w:bidi="ru-RU"/>
        </w:rPr>
        <w:t>Балет «Ромео и Джульетта»: вступление, 1 д.: «Улица просыпается», «Джульетта- девочка», «Маски», «Танец рыцарей», «Мадригал»; 2 д.: «Ромео у патера Лоренцо»; 3 д.: «Прощание перед разлукой»,</w:t>
      </w:r>
      <w:proofErr w:type="gramEnd"/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>
        <w:rPr>
          <w:color w:val="000000"/>
          <w:u w:val="single"/>
          <w:lang w:bidi="ru-RU"/>
        </w:rPr>
        <w:t xml:space="preserve">С.С.Прокофьев   </w:t>
      </w:r>
      <w:r w:rsidRPr="00F027ED">
        <w:rPr>
          <w:color w:val="000000"/>
          <w:sz w:val="24"/>
          <w:szCs w:val="24"/>
          <w:lang w:bidi="ru-RU"/>
        </w:rPr>
        <w:t>Симфония №7: 2,3 части (фрагменты).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Д.Д.Шостакович    </w:t>
      </w:r>
      <w:r w:rsidRPr="00F027ED">
        <w:rPr>
          <w:color w:val="000000"/>
          <w:sz w:val="24"/>
          <w:szCs w:val="24"/>
          <w:lang w:bidi="ru-RU"/>
        </w:rPr>
        <w:t>«Казнь Степана Разина».</w:t>
      </w:r>
    </w:p>
    <w:p w:rsidR="00572A41" w:rsidRPr="00973BA3" w:rsidRDefault="00572A41" w:rsidP="00572A41">
      <w:pPr>
        <w:spacing w:line="274" w:lineRule="exact"/>
        <w:rPr>
          <w:color w:val="000000" w:themeColor="text1"/>
        </w:rPr>
      </w:pPr>
      <w:r w:rsidRPr="00973BA3">
        <w:rPr>
          <w:color w:val="000000" w:themeColor="text1"/>
        </w:rPr>
        <w:t>С.Сайдашев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муз</w:t>
      </w:r>
      <w:proofErr w:type="gramStart"/>
      <w:r>
        <w:rPr>
          <w:color w:val="000000" w:themeColor="text1"/>
        </w:rPr>
        <w:t>.д</w:t>
      </w:r>
      <w:proofErr w:type="gramEnd"/>
      <w:r>
        <w:rPr>
          <w:color w:val="000000" w:themeColor="text1"/>
        </w:rPr>
        <w:t>рамма</w:t>
      </w:r>
      <w:proofErr w:type="spellEnd"/>
      <w:r>
        <w:rPr>
          <w:color w:val="000000" w:themeColor="text1"/>
        </w:rPr>
        <w:t xml:space="preserve"> «</w:t>
      </w:r>
      <w:proofErr w:type="spellStart"/>
      <w:r>
        <w:rPr>
          <w:color w:val="000000" w:themeColor="text1"/>
        </w:rPr>
        <w:t>Голубая</w:t>
      </w:r>
      <w:proofErr w:type="spellEnd"/>
      <w:r>
        <w:rPr>
          <w:color w:val="000000" w:themeColor="text1"/>
        </w:rPr>
        <w:t xml:space="preserve"> шаль» (песня Булата, песня </w:t>
      </w:r>
      <w:proofErr w:type="spellStart"/>
      <w:r>
        <w:rPr>
          <w:color w:val="000000" w:themeColor="text1"/>
        </w:rPr>
        <w:t>Майсары</w:t>
      </w:r>
      <w:proofErr w:type="spellEnd"/>
      <w:r>
        <w:rPr>
          <w:color w:val="000000" w:themeColor="text1"/>
        </w:rPr>
        <w:t>, песня беглецов).</w:t>
      </w:r>
    </w:p>
    <w:p w:rsidR="00572A41" w:rsidRPr="00973BA3" w:rsidRDefault="00572A41" w:rsidP="00572A41">
      <w:pPr>
        <w:spacing w:line="274" w:lineRule="exact"/>
        <w:rPr>
          <w:color w:val="000000" w:themeColor="text1"/>
        </w:rPr>
      </w:pPr>
      <w:r w:rsidRPr="00973BA3">
        <w:rPr>
          <w:color w:val="000000" w:themeColor="text1"/>
        </w:rPr>
        <w:t>Н.Жиганов</w:t>
      </w:r>
      <w:r>
        <w:rPr>
          <w:color w:val="000000" w:themeColor="text1"/>
        </w:rPr>
        <w:t xml:space="preserve"> фрагмент из оперы «</w:t>
      </w:r>
      <w:proofErr w:type="spellStart"/>
      <w:r>
        <w:rPr>
          <w:color w:val="000000" w:themeColor="text1"/>
        </w:rPr>
        <w:t>Джалиль</w:t>
      </w:r>
      <w:proofErr w:type="spellEnd"/>
      <w:r>
        <w:rPr>
          <w:color w:val="000000" w:themeColor="text1"/>
        </w:rPr>
        <w:t>» (тема Родины).</w:t>
      </w:r>
    </w:p>
    <w:p w:rsidR="00572A41" w:rsidRPr="00973BA3" w:rsidRDefault="00572A41" w:rsidP="00572A41">
      <w:pPr>
        <w:spacing w:line="274" w:lineRule="exact"/>
        <w:rPr>
          <w:color w:val="000000" w:themeColor="text1"/>
        </w:rPr>
      </w:pPr>
      <w:proofErr w:type="spellStart"/>
      <w:r w:rsidRPr="00973BA3">
        <w:rPr>
          <w:color w:val="000000" w:themeColor="text1"/>
        </w:rPr>
        <w:t>Р.Яхин</w:t>
      </w:r>
      <w:proofErr w:type="spellEnd"/>
      <w:r>
        <w:rPr>
          <w:color w:val="000000" w:themeColor="text1"/>
        </w:rPr>
        <w:t xml:space="preserve"> романс «В душе весна».</w:t>
      </w:r>
    </w:p>
    <w:p w:rsidR="00572A41" w:rsidRPr="00973BA3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left"/>
      </w:pPr>
      <w:proofErr w:type="spellStart"/>
      <w:r w:rsidRPr="00973BA3">
        <w:t>Л.Батыр-Булгари</w:t>
      </w:r>
      <w:proofErr w:type="spellEnd"/>
      <w:r>
        <w:t xml:space="preserve"> музыка к сказкам «Лето в песнях», «Дочь Джина», «</w:t>
      </w:r>
      <w:proofErr w:type="spellStart"/>
      <w:r>
        <w:t>Закалдованный</w:t>
      </w:r>
      <w:proofErr w:type="spellEnd"/>
      <w:r>
        <w:t xml:space="preserve"> лес».</w:t>
      </w:r>
    </w:p>
    <w:p w:rsidR="00572A41" w:rsidRPr="00973BA3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</w:pP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color w:val="000000"/>
          <w:u w:val="single"/>
          <w:lang w:bidi="ru-RU"/>
        </w:rPr>
      </w:pPr>
    </w:p>
    <w:p w:rsid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color w:val="000000"/>
          <w:u w:val="single"/>
          <w:lang w:bidi="ru-RU"/>
        </w:rPr>
      </w:pPr>
    </w:p>
    <w:p w:rsidR="00572A41" w:rsidRPr="00CA5DDE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color w:val="000000"/>
          <w:u w:val="single"/>
          <w:lang w:bidi="ru-RU"/>
        </w:rPr>
      </w:pPr>
    </w:p>
    <w:p w:rsidR="00572A41" w:rsidRPr="00572A41" w:rsidRDefault="00572A41" w:rsidP="00572A41">
      <w:pPr>
        <w:pStyle w:val="100"/>
        <w:shd w:val="clear" w:color="auto" w:fill="auto"/>
        <w:tabs>
          <w:tab w:val="left" w:pos="2456"/>
        </w:tabs>
        <w:ind w:firstLine="0"/>
        <w:jc w:val="both"/>
        <w:rPr>
          <w:b/>
        </w:rPr>
      </w:pPr>
    </w:p>
    <w:p w:rsidR="00572A41" w:rsidRPr="00572A41" w:rsidRDefault="00572A41" w:rsidP="00572A41">
      <w:pPr>
        <w:pStyle w:val="100"/>
        <w:shd w:val="clear" w:color="auto" w:fill="auto"/>
        <w:ind w:firstLine="0"/>
        <w:jc w:val="left"/>
        <w:rPr>
          <w:rStyle w:val="13"/>
        </w:rPr>
      </w:pPr>
      <w:r w:rsidRPr="00572A41">
        <w:rPr>
          <w:b/>
        </w:rPr>
        <w:t xml:space="preserve">4  четверть.                                </w:t>
      </w:r>
      <w:r w:rsidRPr="00572A41">
        <w:rPr>
          <w:rStyle w:val="13"/>
          <w:b/>
        </w:rPr>
        <w:t>Знакомство с  хоровым искусством.</w:t>
      </w:r>
    </w:p>
    <w:p w:rsidR="00572A41" w:rsidRPr="00572A41" w:rsidRDefault="00572A41" w:rsidP="00572A41">
      <w:pPr>
        <w:pStyle w:val="3"/>
        <w:shd w:val="clear" w:color="auto" w:fill="FFFFFF" w:themeFill="background1"/>
        <w:spacing w:before="0" w:beforeAutospacing="0" w:after="0" w:afterAutospacing="0"/>
        <w:rPr>
          <w:rFonts w:ascii="Times New Roman" w:hAnsi="Times New Roman" w:cs="Times New Roman"/>
          <w:bCs w:val="0"/>
          <w:sz w:val="24"/>
          <w:szCs w:val="24"/>
        </w:rPr>
      </w:pPr>
      <w:r w:rsidRPr="00572A41">
        <w:rPr>
          <w:rFonts w:ascii="Times New Roman" w:hAnsi="Times New Roman" w:cs="Times New Roman"/>
          <w:b w:val="0"/>
          <w:bCs w:val="0"/>
          <w:sz w:val="24"/>
          <w:szCs w:val="24"/>
        </w:rPr>
        <w:t>Хоровое искусство мира.</w:t>
      </w:r>
      <w:r w:rsidRPr="00572A41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572A41" w:rsidRPr="00572A41" w:rsidRDefault="00572A41" w:rsidP="00572A41">
      <w:pPr>
        <w:pStyle w:val="3"/>
        <w:shd w:val="clear" w:color="auto" w:fill="FFFFFF" w:themeFill="background1"/>
        <w:spacing w:before="0" w:beforeAutospacing="0"/>
        <w:rPr>
          <w:rFonts w:ascii="Times New Roman" w:hAnsi="Times New Roman" w:cs="Times New Roman"/>
          <w:bCs w:val="0"/>
          <w:sz w:val="24"/>
          <w:szCs w:val="24"/>
        </w:rPr>
      </w:pPr>
      <w:r w:rsidRPr="00572A41">
        <w:rPr>
          <w:rStyle w:val="13"/>
          <w:rFonts w:ascii="Times New Roman" w:hAnsi="Times New Roman" w:cs="Times New Roman"/>
          <w:b w:val="0"/>
        </w:rPr>
        <w:t>Хоровые коллективы:</w:t>
      </w:r>
      <w:hyperlink r:id="rId8" w:tgtFrame="_blank" w:tooltip="Д. С. Бортнянский – &#10;директор Придворной &#10;капеллы с 1776г. ..." w:history="1">
        <w:r w:rsidRPr="00572A41">
          <w:rPr>
            <w:rStyle w:val="apple-converted-space"/>
            <w:rFonts w:ascii="Times New Roman" w:hAnsi="Times New Roman" w:cs="Times New Roman"/>
            <w:b w:val="0"/>
            <w:sz w:val="24"/>
            <w:szCs w:val="24"/>
          </w:rPr>
          <w:t> </w:t>
        </w:r>
      </w:hyperlink>
      <w:r w:rsidRPr="00572A41">
        <w:rPr>
          <w:rFonts w:ascii="Times New Roman" w:hAnsi="Times New Roman" w:cs="Times New Roman"/>
          <w:b w:val="0"/>
          <w:sz w:val="24"/>
          <w:szCs w:val="24"/>
        </w:rPr>
        <w:t xml:space="preserve">Д. С. </w:t>
      </w:r>
      <w:proofErr w:type="spellStart"/>
      <w:r w:rsidRPr="00572A41">
        <w:rPr>
          <w:rFonts w:ascii="Times New Roman" w:hAnsi="Times New Roman" w:cs="Times New Roman"/>
          <w:b w:val="0"/>
          <w:sz w:val="24"/>
          <w:szCs w:val="24"/>
        </w:rPr>
        <w:t>Бортнянского</w:t>
      </w:r>
      <w:proofErr w:type="spellEnd"/>
      <w:r w:rsidRPr="00572A41">
        <w:rPr>
          <w:rFonts w:ascii="Times New Roman" w:hAnsi="Times New Roman" w:cs="Times New Roman"/>
          <w:b w:val="0"/>
          <w:sz w:val="24"/>
          <w:szCs w:val="24"/>
        </w:rPr>
        <w:t xml:space="preserve">, А.В. Свешникова, </w:t>
      </w:r>
      <w:r w:rsidRPr="00572A41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В.С. Попова, </w:t>
      </w:r>
      <w:r w:rsidRPr="00572A41">
        <w:rPr>
          <w:rFonts w:ascii="Times New Roman" w:hAnsi="Times New Roman" w:cs="Times New Roman"/>
          <w:b w:val="0"/>
          <w:sz w:val="24"/>
          <w:szCs w:val="24"/>
        </w:rPr>
        <w:t xml:space="preserve">М. Е. Пятницкого, </w:t>
      </w:r>
      <w:bookmarkStart w:id="8" w:name="_GoBack"/>
      <w:bookmarkEnd w:id="8"/>
      <w:r w:rsidRPr="00572A41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С. А. Казачкова</w:t>
      </w:r>
      <w:r w:rsidRPr="00572A41">
        <w:rPr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, </w:t>
      </w:r>
      <w:r w:rsidRPr="00572A41">
        <w:rPr>
          <w:rStyle w:val="a3"/>
          <w:rFonts w:ascii="Times New Roman" w:hAnsi="Times New Roman" w:cs="Times New Roman"/>
          <w:sz w:val="24"/>
          <w:szCs w:val="24"/>
        </w:rPr>
        <w:t>В.Г.Лукьянова</w:t>
      </w:r>
      <w:r w:rsidRPr="00572A41">
        <w:rPr>
          <w:rStyle w:val="a3"/>
          <w:rFonts w:ascii="Times New Roman" w:hAnsi="Times New Roman" w:cs="Times New Roman"/>
        </w:rPr>
        <w:t>.</w:t>
      </w:r>
    </w:p>
    <w:p w:rsidR="00572A41" w:rsidRDefault="00572A41" w:rsidP="00572A41">
      <w:pPr>
        <w:widowControl w:val="0"/>
        <w:spacing w:line="230" w:lineRule="exact"/>
        <w:jc w:val="center"/>
        <w:rPr>
          <w:b/>
          <w:color w:val="000000"/>
          <w:lang w:bidi="ru-RU"/>
        </w:rPr>
      </w:pPr>
    </w:p>
    <w:p w:rsidR="00572A41" w:rsidRPr="000824DC" w:rsidRDefault="00572A41" w:rsidP="00572A41">
      <w:pPr>
        <w:widowControl w:val="0"/>
        <w:spacing w:line="230" w:lineRule="exact"/>
        <w:jc w:val="center"/>
        <w:rPr>
          <w:b/>
        </w:rPr>
      </w:pPr>
      <w:r>
        <w:rPr>
          <w:b/>
          <w:color w:val="000000"/>
          <w:lang w:val="en-US" w:bidi="ru-RU"/>
        </w:rPr>
        <w:t>III</w:t>
      </w:r>
      <w:r>
        <w:rPr>
          <w:b/>
          <w:color w:val="000000"/>
          <w:lang w:bidi="ru-RU"/>
        </w:rPr>
        <w:t xml:space="preserve">. </w:t>
      </w:r>
      <w:r w:rsidRPr="000824DC">
        <w:rPr>
          <w:b/>
          <w:color w:val="000000"/>
          <w:lang w:bidi="ru-RU"/>
        </w:rPr>
        <w:t>Требования к уровню подготовки учащихся</w:t>
      </w:r>
    </w:p>
    <w:p w:rsidR="00572A41" w:rsidRPr="00F027ED" w:rsidRDefault="00572A41" w:rsidP="00572A41">
      <w:pPr>
        <w:pStyle w:val="100"/>
        <w:shd w:val="clear" w:color="auto" w:fill="auto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Раздел содержит перечень знаний умений и навыков, приобретение которых обеспечивает программа «Беседы о музыке»:</w:t>
      </w:r>
    </w:p>
    <w:p w:rsidR="00572A41" w:rsidRPr="00F027ED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572A41" w:rsidRPr="00F027ED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способность проявлять эмоциональное сопереживание в процессе восприятия музыкального произведения;</w:t>
      </w:r>
    </w:p>
    <w:p w:rsidR="00572A41" w:rsidRPr="00F027ED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lastRenderedPageBreak/>
        <w:t xml:space="preserve"> умение рассказать о своем впечатлении от прослушанного музыкального произведения;</w:t>
      </w:r>
    </w:p>
    <w:p w:rsidR="00572A41" w:rsidRPr="00F027ED" w:rsidRDefault="00572A41" w:rsidP="00572A41">
      <w:pPr>
        <w:pStyle w:val="100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представления об особенностях музыкального языка и средствах выразительности;</w:t>
      </w:r>
    </w:p>
    <w:p w:rsidR="00572A41" w:rsidRPr="00F027ED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владение навыками восприятия музыкального образа и умение передавать свое впечатление в словесной характеристике.</w:t>
      </w:r>
    </w:p>
    <w:p w:rsidR="00572A41" w:rsidRPr="000824DC" w:rsidRDefault="00572A41" w:rsidP="00572A41">
      <w:pPr>
        <w:widowControl w:val="0"/>
        <w:spacing w:before="240" w:line="277" w:lineRule="exact"/>
        <w:jc w:val="center"/>
        <w:rPr>
          <w:b/>
          <w:color w:val="000000"/>
          <w:lang w:bidi="ru-RU"/>
        </w:rPr>
      </w:pPr>
      <w:r w:rsidRPr="000824DC">
        <w:rPr>
          <w:b/>
          <w:color w:val="000000"/>
          <w:lang w:val="en-US" w:bidi="ru-RU"/>
        </w:rPr>
        <w:t>IV</w:t>
      </w:r>
      <w:r w:rsidRPr="000824DC">
        <w:rPr>
          <w:b/>
          <w:color w:val="000000"/>
          <w:lang w:bidi="ru-RU"/>
        </w:rPr>
        <w:t xml:space="preserve">. Формы и методы контроля, система оценок </w:t>
      </w:r>
    </w:p>
    <w:p w:rsidR="00572A41" w:rsidRPr="000824DC" w:rsidRDefault="00572A41" w:rsidP="00572A41">
      <w:pPr>
        <w:widowControl w:val="0"/>
        <w:spacing w:line="277" w:lineRule="exact"/>
        <w:jc w:val="center"/>
        <w:rPr>
          <w:b/>
        </w:rPr>
      </w:pPr>
      <w:r w:rsidRPr="000824DC">
        <w:rPr>
          <w:rStyle w:val="51"/>
          <w:rFonts w:eastAsiaTheme="minorEastAsia"/>
        </w:rPr>
        <w:t>Аттестация: цели, виды, форма, содержание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572A41" w:rsidRPr="00F027ED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беседа, устный опрос, викторины по пройденному материалу;</w:t>
      </w:r>
    </w:p>
    <w:p w:rsidR="00572A41" w:rsidRPr="00F027ED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обмен мнениями о прослушанном музыкальном примере.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Программа «Беседы о музыке» предусматривает промежуточный контроль успеваемости учащихся в форме контрольных уроков, которые проводятся в конце 2, 4</w:t>
      </w:r>
      <w:r>
        <w:rPr>
          <w:color w:val="000000"/>
          <w:sz w:val="24"/>
          <w:szCs w:val="24"/>
          <w:lang w:bidi="ru-RU"/>
        </w:rPr>
        <w:t xml:space="preserve"> </w:t>
      </w:r>
      <w:r w:rsidRPr="00F027ED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четверти</w:t>
      </w:r>
      <w:r w:rsidRPr="00F027ED">
        <w:rPr>
          <w:color w:val="000000"/>
          <w:sz w:val="24"/>
          <w:szCs w:val="24"/>
          <w:lang w:bidi="ru-RU"/>
        </w:rPr>
        <w:t xml:space="preserve"> на протяжении всего обучения. Рекомендуется в </w:t>
      </w:r>
      <w:r>
        <w:rPr>
          <w:color w:val="000000"/>
          <w:sz w:val="24"/>
          <w:szCs w:val="24"/>
          <w:lang w:bidi="ru-RU"/>
        </w:rPr>
        <w:t>10</w:t>
      </w:r>
      <w:r w:rsidRPr="00F027ED">
        <w:rPr>
          <w:color w:val="000000"/>
          <w:sz w:val="24"/>
          <w:szCs w:val="24"/>
          <w:lang w:bidi="ru-RU"/>
        </w:rPr>
        <w:t xml:space="preserve"> полугодии провести итоговый зачет, оценка по которому заносится в свидетельство об окончании школы.</w:t>
      </w:r>
    </w:p>
    <w:p w:rsidR="00572A41" w:rsidRDefault="00572A41" w:rsidP="00572A41">
      <w:pPr>
        <w:spacing w:line="277" w:lineRule="exact"/>
        <w:jc w:val="both"/>
        <w:rPr>
          <w:color w:val="000000"/>
          <w:lang w:bidi="ru-RU"/>
        </w:rPr>
      </w:pPr>
    </w:p>
    <w:p w:rsidR="00572A41" w:rsidRPr="000824DC" w:rsidRDefault="00572A41" w:rsidP="00572A41">
      <w:pPr>
        <w:spacing w:line="277" w:lineRule="exact"/>
        <w:jc w:val="center"/>
        <w:rPr>
          <w:b/>
        </w:rPr>
      </w:pPr>
      <w:r w:rsidRPr="000824DC">
        <w:rPr>
          <w:b/>
          <w:color w:val="000000"/>
          <w:lang w:bidi="ru-RU"/>
        </w:rPr>
        <w:t>Критерии оценки</w:t>
      </w:r>
    </w:p>
    <w:p w:rsidR="00572A41" w:rsidRPr="00F027ED" w:rsidRDefault="00572A41" w:rsidP="00572A41">
      <w:pPr>
        <w:pStyle w:val="100"/>
        <w:shd w:val="clear" w:color="auto" w:fill="auto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При проведении контрольного урока по завершении изучения предмета «Беседы о музыке» уровень знаний обучающихся оценивается следующим образом:</w:t>
      </w:r>
    </w:p>
    <w:p w:rsidR="00572A41" w:rsidRPr="00F027ED" w:rsidRDefault="00572A41" w:rsidP="00572A41">
      <w:pPr>
        <w:pStyle w:val="100"/>
        <w:shd w:val="clear" w:color="auto" w:fill="auto"/>
        <w:spacing w:line="288" w:lineRule="exact"/>
        <w:ind w:firstLine="360"/>
        <w:jc w:val="both"/>
        <w:rPr>
          <w:sz w:val="24"/>
          <w:szCs w:val="24"/>
        </w:rPr>
      </w:pPr>
      <w:r w:rsidRPr="00F027ED">
        <w:rPr>
          <w:rStyle w:val="41"/>
          <w:sz w:val="24"/>
          <w:szCs w:val="24"/>
        </w:rPr>
        <w:t xml:space="preserve">«5» - </w:t>
      </w:r>
      <w:r w:rsidRPr="00F027ED">
        <w:rPr>
          <w:color w:val="000000"/>
          <w:sz w:val="24"/>
          <w:szCs w:val="24"/>
          <w:lang w:bidi="ru-RU"/>
        </w:rPr>
        <w:t>осмысленный и выразительный ответ, учащийся ориентируется в пройденном материале;</w:t>
      </w:r>
    </w:p>
    <w:p w:rsidR="00572A41" w:rsidRPr="00F027ED" w:rsidRDefault="00572A41" w:rsidP="00572A41">
      <w:pPr>
        <w:pStyle w:val="100"/>
        <w:shd w:val="clear" w:color="auto" w:fill="auto"/>
        <w:spacing w:line="284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«4» - осознанное восприятие музыкального материала, но учащийся не активен, допускает ошибки;</w:t>
      </w:r>
    </w:p>
    <w:p w:rsidR="00572A41" w:rsidRDefault="00572A41" w:rsidP="00572A41">
      <w:pPr>
        <w:pStyle w:val="100"/>
        <w:shd w:val="clear" w:color="auto" w:fill="auto"/>
        <w:spacing w:line="288" w:lineRule="exact"/>
        <w:ind w:firstLine="360"/>
        <w:jc w:val="both"/>
        <w:rPr>
          <w:color w:val="000000"/>
          <w:sz w:val="24"/>
          <w:szCs w:val="24"/>
          <w:lang w:bidi="ru-RU"/>
        </w:rPr>
      </w:pPr>
      <w:r w:rsidRPr="00F027ED">
        <w:rPr>
          <w:color w:val="000000"/>
          <w:sz w:val="24"/>
          <w:szCs w:val="24"/>
          <w:lang w:bidi="ru-RU"/>
        </w:rPr>
        <w:t>«3» - учащийся часто ошибается, плохо ориентируется в пройденном материале, проявляет себя только в отдельных видах работы.</w:t>
      </w:r>
    </w:p>
    <w:p w:rsidR="00572A41" w:rsidRPr="007F11F7" w:rsidRDefault="00572A41" w:rsidP="00572A41">
      <w:pPr>
        <w:pStyle w:val="100"/>
        <w:shd w:val="clear" w:color="auto" w:fill="auto"/>
        <w:spacing w:line="288" w:lineRule="exact"/>
        <w:ind w:firstLine="360"/>
        <w:jc w:val="both"/>
        <w:rPr>
          <w:sz w:val="24"/>
          <w:szCs w:val="24"/>
        </w:rPr>
      </w:pPr>
      <w:r w:rsidRPr="007F11F7">
        <w:rPr>
          <w:sz w:val="24"/>
          <w:szCs w:val="24"/>
        </w:rPr>
        <w:t xml:space="preserve">«2» - </w:t>
      </w:r>
      <w:proofErr w:type="gramStart"/>
      <w:r w:rsidRPr="007F11F7">
        <w:rPr>
          <w:sz w:val="24"/>
          <w:szCs w:val="24"/>
        </w:rPr>
        <w:t>учащийся</w:t>
      </w:r>
      <w:proofErr w:type="gramEnd"/>
      <w:r w:rsidRPr="007F11F7">
        <w:rPr>
          <w:sz w:val="24"/>
          <w:szCs w:val="24"/>
        </w:rPr>
        <w:t xml:space="preserve"> не справляющийся с требованиями учебной  программы и поставленными задачами педагога.</w:t>
      </w:r>
    </w:p>
    <w:p w:rsidR="00572A41" w:rsidRDefault="00572A41" w:rsidP="00572A41">
      <w:pPr>
        <w:widowControl w:val="0"/>
        <w:spacing w:line="281" w:lineRule="exact"/>
        <w:jc w:val="center"/>
        <w:rPr>
          <w:rStyle w:val="8"/>
          <w:rFonts w:eastAsiaTheme="minorEastAsia"/>
          <w:i w:val="0"/>
          <w:iCs w:val="0"/>
        </w:rPr>
      </w:pPr>
      <w:r>
        <w:rPr>
          <w:rStyle w:val="8"/>
          <w:rFonts w:eastAsiaTheme="minorEastAsia"/>
          <w:lang w:val="en-US"/>
        </w:rPr>
        <w:t>V</w:t>
      </w:r>
      <w:r>
        <w:rPr>
          <w:rStyle w:val="8"/>
          <w:rFonts w:eastAsiaTheme="minorEastAsia"/>
        </w:rPr>
        <w:t xml:space="preserve">. </w:t>
      </w:r>
      <w:r w:rsidRPr="00F027ED">
        <w:rPr>
          <w:rStyle w:val="8"/>
          <w:rFonts w:eastAsiaTheme="minorEastAsia"/>
        </w:rPr>
        <w:t xml:space="preserve">Методическое обеспечение учебного процесса </w:t>
      </w:r>
    </w:p>
    <w:p w:rsidR="00572A41" w:rsidRPr="000824DC" w:rsidRDefault="00572A41" w:rsidP="00572A41">
      <w:pPr>
        <w:widowControl w:val="0"/>
        <w:spacing w:line="281" w:lineRule="exact"/>
        <w:jc w:val="center"/>
        <w:rPr>
          <w:b/>
          <w:i/>
        </w:rPr>
      </w:pPr>
      <w:r w:rsidRPr="000824DC">
        <w:rPr>
          <w:b/>
          <w:i/>
          <w:color w:val="000000"/>
          <w:lang w:bidi="ru-RU"/>
        </w:rPr>
        <w:t>Методические рекомендации педагогическим работникам</w:t>
      </w:r>
    </w:p>
    <w:p w:rsidR="00572A41" w:rsidRPr="00F027ED" w:rsidRDefault="00572A41" w:rsidP="00572A41">
      <w:pPr>
        <w:pStyle w:val="100"/>
        <w:shd w:val="clear" w:color="auto" w:fill="auto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Изучение учебного предмета «Беседы о музыке» осуществляется в форме мелкогрупповых занятий.</w:t>
      </w:r>
    </w:p>
    <w:p w:rsidR="00572A41" w:rsidRPr="00F027ED" w:rsidRDefault="00572A41" w:rsidP="00572A41">
      <w:pPr>
        <w:pStyle w:val="100"/>
        <w:shd w:val="clear" w:color="auto" w:fill="auto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:rsidR="00572A41" w:rsidRPr="00F027ED" w:rsidRDefault="00572A41" w:rsidP="00572A41">
      <w:pPr>
        <w:pStyle w:val="100"/>
        <w:shd w:val="clear" w:color="auto" w:fill="auto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Наиболее продуктивная форма работы с учащимися младших классов - это уроки - беседы, включающие в себя диалог, рассказ, краткие объяснения. Беседа применяется чаще, чем лекция. Педагог играет роль руководящую, он задает вопросы. Ученики в поисках ответа </w:t>
      </w:r>
      <w:r w:rsidRPr="000824DC">
        <w:rPr>
          <w:rStyle w:val="a8"/>
          <w:sz w:val="24"/>
          <w:szCs w:val="24"/>
        </w:rPr>
        <w:t>приходят к пониманию</w:t>
      </w:r>
      <w:r w:rsidRPr="00F027ED">
        <w:rPr>
          <w:color w:val="000000"/>
          <w:sz w:val="24"/>
          <w:szCs w:val="24"/>
          <w:lang w:bidi="ru-RU"/>
        </w:rPr>
        <w:t xml:space="preserve"> нового материала. Таким образом, можно изучать новые понятия.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 музыки,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Программа учебного предмета «Беседы о музыке» предполагает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определенную сумму знаний. Однако все формы работы направлены не просто на знания и накопление информации, а на приобретение умений и навыков музыкально-слуховой деятельности - ключа к пониманию музыкального языка.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lastRenderedPageBreak/>
        <w:t xml:space="preserve">В программе учебного предмета «Беседы о музыке»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(В.В. </w:t>
      </w:r>
      <w:proofErr w:type="spellStart"/>
      <w:r w:rsidRPr="00F027ED">
        <w:rPr>
          <w:color w:val="000000"/>
          <w:sz w:val="24"/>
          <w:szCs w:val="24"/>
          <w:lang w:bidi="ru-RU"/>
        </w:rPr>
        <w:t>Медушевский</w:t>
      </w:r>
      <w:proofErr w:type="spellEnd"/>
      <w:r w:rsidRPr="00F027ED">
        <w:rPr>
          <w:color w:val="000000"/>
          <w:sz w:val="24"/>
          <w:szCs w:val="24"/>
          <w:lang w:bidi="ru-RU"/>
        </w:rPr>
        <w:t>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учащимся легче понять и более общие закономерности (характер, герой, музыкальная фабула).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Приемы игрового моделирования:</w:t>
      </w:r>
    </w:p>
    <w:p w:rsidR="00572A41" w:rsidRPr="00F027ED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572A41" w:rsidRPr="00F027ED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графическое изображение фразировки, звукового пространства, интонаций;</w:t>
      </w:r>
    </w:p>
    <w:p w:rsidR="00572A41" w:rsidRPr="00F027ED" w:rsidRDefault="00572A41" w:rsidP="00572A41">
      <w:pPr>
        <w:pStyle w:val="100"/>
        <w:numPr>
          <w:ilvl w:val="0"/>
          <w:numId w:val="2"/>
        </w:numPr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 xml:space="preserve"> исполнение на инструментах детского оркестра ритмических аккомпанементов, вариантов оркестровки небольших пьес.</w:t>
      </w:r>
    </w:p>
    <w:p w:rsidR="00572A41" w:rsidRPr="00F027ED" w:rsidRDefault="00572A41" w:rsidP="00572A41">
      <w:pPr>
        <w:pStyle w:val="100"/>
        <w:shd w:val="clear" w:color="auto" w:fill="auto"/>
        <w:tabs>
          <w:tab w:val="center" w:pos="6826"/>
          <w:tab w:val="right" w:pos="8252"/>
          <w:tab w:val="right" w:pos="9339"/>
        </w:tabs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</w:t>
      </w:r>
      <w:r>
        <w:rPr>
          <w:color w:val="000000"/>
          <w:sz w:val="24"/>
          <w:szCs w:val="24"/>
          <w:lang w:bidi="ru-RU"/>
        </w:rPr>
        <w:t xml:space="preserve"> </w:t>
      </w:r>
      <w:r w:rsidRPr="00F027ED">
        <w:rPr>
          <w:color w:val="000000"/>
          <w:sz w:val="24"/>
          <w:szCs w:val="24"/>
          <w:lang w:bidi="ru-RU"/>
        </w:rPr>
        <w:t>давать</w:t>
      </w:r>
      <w:r w:rsidRPr="00F027ED">
        <w:rPr>
          <w:color w:val="000000"/>
          <w:sz w:val="24"/>
          <w:szCs w:val="24"/>
          <w:lang w:bidi="ru-RU"/>
        </w:rPr>
        <w:tab/>
        <w:t>готовых</w:t>
      </w:r>
      <w:r>
        <w:rPr>
          <w:color w:val="000000"/>
          <w:sz w:val="24"/>
          <w:szCs w:val="24"/>
          <w:lang w:bidi="ru-RU"/>
        </w:rPr>
        <w:t xml:space="preserve"> </w:t>
      </w:r>
      <w:r w:rsidRPr="00F027ED">
        <w:rPr>
          <w:color w:val="000000"/>
          <w:sz w:val="24"/>
          <w:szCs w:val="24"/>
          <w:lang w:bidi="ru-RU"/>
        </w:rPr>
        <w:t xml:space="preserve">определений и строить педагогическую работу так, чтобы вызывать активность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</w:t>
      </w:r>
      <w:proofErr w:type="gramStart"/>
      <w:r w:rsidRPr="00F027ED">
        <w:rPr>
          <w:color w:val="000000"/>
          <w:sz w:val="24"/>
          <w:szCs w:val="24"/>
          <w:lang w:bidi="ru-RU"/>
        </w:rPr>
        <w:t>известное</w:t>
      </w:r>
      <w:proofErr w:type="gramEnd"/>
      <w:r w:rsidRPr="00F027ED">
        <w:rPr>
          <w:color w:val="000000"/>
          <w:sz w:val="24"/>
          <w:szCs w:val="24"/>
          <w:lang w:bidi="ru-RU"/>
        </w:rPr>
        <w:t>, но не предшествовать неизвестному» (А. Лагутин).</w:t>
      </w:r>
    </w:p>
    <w:p w:rsidR="00572A41" w:rsidRPr="00F027ED" w:rsidRDefault="00572A41" w:rsidP="00572A41">
      <w:pPr>
        <w:pStyle w:val="100"/>
        <w:shd w:val="clear" w:color="auto" w:fill="auto"/>
        <w:spacing w:line="277" w:lineRule="exact"/>
        <w:ind w:firstLine="360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Слушая музыку, учащиеся могут выступать в роли «ученого-наблюдателя» (когда речь идет о</w:t>
      </w:r>
      <w:r>
        <w:rPr>
          <w:color w:val="000000"/>
          <w:sz w:val="24"/>
          <w:szCs w:val="24"/>
          <w:lang w:bidi="ru-RU"/>
        </w:rPr>
        <w:t xml:space="preserve">б </w:t>
      </w:r>
      <w:r w:rsidRPr="00F027ED">
        <w:rPr>
          <w:color w:val="000000"/>
          <w:sz w:val="24"/>
          <w:szCs w:val="24"/>
          <w:lang w:bidi="ru-RU"/>
        </w:rPr>
        <w:t xml:space="preserve">элементах музыкального языка), воспринимать ее в формате сопереживания. Главным на уроке становится встреча с музыкальным произведением. Сущность слушания музыки можно определить как внутреннее приобщение мира ребенка к миру героя музыки. Каждая деталь музыкального языка может стать </w:t>
      </w:r>
      <w:proofErr w:type="spellStart"/>
      <w:r w:rsidRPr="00F027ED">
        <w:rPr>
          <w:color w:val="000000"/>
          <w:sz w:val="24"/>
          <w:szCs w:val="24"/>
          <w:lang w:bidi="ru-RU"/>
        </w:rPr>
        <w:t>центрообразующей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572A41" w:rsidRDefault="00572A41" w:rsidP="00572A41">
      <w:pPr>
        <w:widowControl w:val="0"/>
        <w:tabs>
          <w:tab w:val="left" w:pos="4186"/>
        </w:tabs>
        <w:spacing w:line="277" w:lineRule="exact"/>
        <w:jc w:val="center"/>
        <w:rPr>
          <w:b/>
          <w:color w:val="000000"/>
          <w:lang w:bidi="ru-RU"/>
        </w:rPr>
      </w:pPr>
    </w:p>
    <w:p w:rsidR="00572A41" w:rsidRPr="000824DC" w:rsidRDefault="00572A41" w:rsidP="00572A41">
      <w:pPr>
        <w:widowControl w:val="0"/>
        <w:tabs>
          <w:tab w:val="left" w:pos="4186"/>
        </w:tabs>
        <w:spacing w:line="277" w:lineRule="exact"/>
        <w:jc w:val="center"/>
        <w:rPr>
          <w:b/>
        </w:rPr>
      </w:pPr>
      <w:r w:rsidRPr="000824DC">
        <w:rPr>
          <w:b/>
          <w:color w:val="000000"/>
          <w:lang w:val="en-US" w:bidi="ru-RU"/>
        </w:rPr>
        <w:t>VI</w:t>
      </w:r>
      <w:r w:rsidRPr="000824DC">
        <w:rPr>
          <w:b/>
          <w:color w:val="000000"/>
          <w:lang w:bidi="ru-RU"/>
        </w:rPr>
        <w:t>. Список литературы</w:t>
      </w:r>
    </w:p>
    <w:p w:rsidR="00572A41" w:rsidRPr="00F027ED" w:rsidRDefault="00572A41" w:rsidP="00572A41">
      <w:pPr>
        <w:pStyle w:val="100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Асафьев Б. Путеводитель по концертам: Словарь наиболее необходимых терминов и понятий. М., 1978;</w:t>
      </w:r>
    </w:p>
    <w:p w:rsidR="00572A41" w:rsidRPr="00F027ED" w:rsidRDefault="00572A41" w:rsidP="00572A41">
      <w:pPr>
        <w:pStyle w:val="100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proofErr w:type="spellStart"/>
      <w:r w:rsidRPr="00F027ED">
        <w:rPr>
          <w:color w:val="000000"/>
          <w:sz w:val="24"/>
          <w:szCs w:val="24"/>
          <w:lang w:bidi="ru-RU"/>
        </w:rPr>
        <w:t>Баренбойм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 Л.А. Музыкальное воспитание в СССР. - М.: Советский композитор, вып.2, 1985;</w:t>
      </w:r>
    </w:p>
    <w:p w:rsidR="00572A41" w:rsidRPr="00F027ED" w:rsidRDefault="00572A41" w:rsidP="00572A41">
      <w:pPr>
        <w:pStyle w:val="100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proofErr w:type="spellStart"/>
      <w:r w:rsidRPr="00F027ED">
        <w:rPr>
          <w:color w:val="000000"/>
          <w:sz w:val="24"/>
          <w:szCs w:val="24"/>
          <w:lang w:bidi="ru-RU"/>
        </w:rPr>
        <w:t>Бернстайн</w:t>
      </w:r>
      <w:proofErr w:type="spellEnd"/>
      <w:r w:rsidRPr="00F027ED">
        <w:rPr>
          <w:color w:val="000000"/>
          <w:sz w:val="24"/>
          <w:szCs w:val="24"/>
          <w:lang w:bidi="ru-RU"/>
        </w:rPr>
        <w:t xml:space="preserve"> Л. Концерты для молодежи. Л., 1991;</w:t>
      </w:r>
    </w:p>
    <w:p w:rsidR="00572A41" w:rsidRPr="00F027ED" w:rsidRDefault="00572A41" w:rsidP="00572A41">
      <w:pPr>
        <w:pStyle w:val="100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Брянцева В. Мифы Древней Греции и музыка. М.: «Музыка», 1998;</w:t>
      </w:r>
    </w:p>
    <w:p w:rsidR="00572A41" w:rsidRDefault="00572A41" w:rsidP="00572A41">
      <w:pPr>
        <w:pStyle w:val="100"/>
        <w:shd w:val="clear" w:color="auto" w:fill="auto"/>
        <w:spacing w:line="240" w:lineRule="auto"/>
        <w:ind w:firstLine="426"/>
        <w:jc w:val="both"/>
        <w:rPr>
          <w:color w:val="000000"/>
          <w:sz w:val="24"/>
          <w:szCs w:val="24"/>
          <w:lang w:bidi="ru-RU"/>
        </w:rPr>
      </w:pPr>
      <w:r w:rsidRPr="00F027ED">
        <w:rPr>
          <w:color w:val="000000"/>
          <w:sz w:val="24"/>
          <w:szCs w:val="24"/>
          <w:lang w:bidi="ru-RU"/>
        </w:rPr>
        <w:t>Владимирова О. Рабочая программа дисциплины «Слушание музыки» для ДМШ и ДШИ. СПб</w:t>
      </w:r>
      <w:proofErr w:type="gramStart"/>
      <w:r w:rsidRPr="00F027ED">
        <w:rPr>
          <w:color w:val="000000"/>
          <w:sz w:val="24"/>
          <w:szCs w:val="24"/>
          <w:lang w:bidi="ru-RU"/>
        </w:rPr>
        <w:t>.: «</w:t>
      </w:r>
      <w:proofErr w:type="gramEnd"/>
      <w:r w:rsidRPr="00F027ED">
        <w:rPr>
          <w:color w:val="000000"/>
          <w:sz w:val="24"/>
          <w:szCs w:val="24"/>
          <w:lang w:bidi="ru-RU"/>
        </w:rPr>
        <w:t>Советский композитор», 1984;</w:t>
      </w:r>
    </w:p>
    <w:p w:rsidR="00572A41" w:rsidRPr="00F027ED" w:rsidRDefault="00572A41" w:rsidP="00572A41">
      <w:pPr>
        <w:pStyle w:val="100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F027ED">
        <w:rPr>
          <w:color w:val="000000"/>
          <w:sz w:val="24"/>
          <w:szCs w:val="24"/>
          <w:lang w:bidi="ru-RU"/>
        </w:rPr>
        <w:t>Выгодский Л. Психология искусства. М., 1968;</w:t>
      </w:r>
    </w:p>
    <w:p w:rsidR="00572A41" w:rsidRDefault="00572A41" w:rsidP="00572A41">
      <w:pPr>
        <w:ind w:firstLine="426"/>
        <w:jc w:val="both"/>
        <w:rPr>
          <w:color w:val="000000"/>
          <w:lang w:bidi="ru-RU"/>
        </w:rPr>
      </w:pPr>
      <w:r w:rsidRPr="00F027ED">
        <w:rPr>
          <w:color w:val="000000"/>
          <w:lang w:bidi="ru-RU"/>
        </w:rPr>
        <w:t xml:space="preserve">Книга о музыке. Составители Г. </w:t>
      </w:r>
      <w:proofErr w:type="spellStart"/>
      <w:r w:rsidRPr="00F027ED">
        <w:rPr>
          <w:color w:val="000000"/>
          <w:lang w:bidi="ru-RU"/>
        </w:rPr>
        <w:t>Головинский</w:t>
      </w:r>
      <w:proofErr w:type="spellEnd"/>
      <w:r w:rsidRPr="00F027ED">
        <w:rPr>
          <w:color w:val="000000"/>
          <w:lang w:bidi="ru-RU"/>
        </w:rPr>
        <w:t xml:space="preserve">, М. </w:t>
      </w:r>
      <w:proofErr w:type="spellStart"/>
      <w:r w:rsidRPr="00F027ED">
        <w:rPr>
          <w:color w:val="000000"/>
          <w:lang w:bidi="ru-RU"/>
        </w:rPr>
        <w:t>Ройтерштейн</w:t>
      </w:r>
      <w:proofErr w:type="spellEnd"/>
      <w:r w:rsidRPr="00F027ED">
        <w:rPr>
          <w:color w:val="000000"/>
          <w:lang w:bidi="ru-RU"/>
        </w:rPr>
        <w:t xml:space="preserve">. М., 1988; </w:t>
      </w:r>
    </w:p>
    <w:p w:rsidR="00572A41" w:rsidRPr="00F027ED" w:rsidRDefault="00572A41" w:rsidP="00572A41">
      <w:pPr>
        <w:ind w:firstLine="426"/>
        <w:jc w:val="both"/>
      </w:pPr>
      <w:proofErr w:type="spellStart"/>
      <w:r w:rsidRPr="00F027ED">
        <w:rPr>
          <w:color w:val="000000"/>
          <w:lang w:bidi="ru-RU"/>
        </w:rPr>
        <w:t>Мазель</w:t>
      </w:r>
      <w:proofErr w:type="spellEnd"/>
      <w:r w:rsidRPr="00F027ED">
        <w:rPr>
          <w:color w:val="000000"/>
          <w:lang w:bidi="ru-RU"/>
        </w:rPr>
        <w:t xml:space="preserve"> Л. Строение музыкальных произведений. М., 1979;</w:t>
      </w:r>
    </w:p>
    <w:p w:rsidR="00572A41" w:rsidRPr="00F027ED" w:rsidRDefault="00572A41" w:rsidP="00572A41">
      <w:pPr>
        <w:ind w:firstLine="426"/>
        <w:jc w:val="both"/>
      </w:pPr>
      <w:r w:rsidRPr="00F027ED">
        <w:rPr>
          <w:color w:val="000000"/>
          <w:lang w:bidi="ru-RU"/>
        </w:rPr>
        <w:t>Музыкальный энциклопедический словарь. М., 1990;</w:t>
      </w:r>
    </w:p>
    <w:p w:rsidR="00572A41" w:rsidRPr="00F027ED" w:rsidRDefault="00572A41" w:rsidP="00572A41">
      <w:pPr>
        <w:ind w:firstLine="426"/>
        <w:jc w:val="both"/>
      </w:pPr>
      <w:proofErr w:type="spellStart"/>
      <w:r w:rsidRPr="00F027ED">
        <w:rPr>
          <w:color w:val="000000"/>
          <w:lang w:bidi="ru-RU"/>
        </w:rPr>
        <w:t>Назайкинский</w:t>
      </w:r>
      <w:proofErr w:type="spellEnd"/>
      <w:r w:rsidRPr="00F027ED">
        <w:rPr>
          <w:color w:val="000000"/>
          <w:lang w:bidi="ru-RU"/>
        </w:rPr>
        <w:t xml:space="preserve"> Е. Логика музыкальной композиции. М., 1982;</w:t>
      </w:r>
    </w:p>
    <w:p w:rsidR="00572A41" w:rsidRPr="00F027ED" w:rsidRDefault="00572A41" w:rsidP="00572A41">
      <w:pPr>
        <w:ind w:firstLine="426"/>
        <w:jc w:val="both"/>
      </w:pPr>
      <w:proofErr w:type="spellStart"/>
      <w:r w:rsidRPr="00F027ED">
        <w:rPr>
          <w:color w:val="000000"/>
          <w:lang w:bidi="ru-RU"/>
        </w:rPr>
        <w:t>Способин</w:t>
      </w:r>
      <w:proofErr w:type="spellEnd"/>
      <w:r w:rsidRPr="00F027ED">
        <w:rPr>
          <w:color w:val="000000"/>
          <w:lang w:bidi="ru-RU"/>
        </w:rPr>
        <w:t xml:space="preserve"> И. Музыкальная форма. М., 1972;</w:t>
      </w:r>
    </w:p>
    <w:p w:rsidR="00572A41" w:rsidRDefault="00572A41" w:rsidP="00572A41">
      <w:pPr>
        <w:ind w:firstLine="426"/>
        <w:jc w:val="both"/>
        <w:rPr>
          <w:color w:val="000000"/>
          <w:lang w:bidi="ru-RU"/>
        </w:rPr>
      </w:pPr>
      <w:r w:rsidRPr="00F027ED">
        <w:rPr>
          <w:color w:val="000000"/>
          <w:lang w:bidi="ru-RU"/>
        </w:rPr>
        <w:t xml:space="preserve">Творческие портреты композиторов. Справочник. М.: «Музыка», 1990; </w:t>
      </w:r>
    </w:p>
    <w:p w:rsidR="00572A41" w:rsidRDefault="00572A41" w:rsidP="00572A41">
      <w:pPr>
        <w:ind w:firstLine="426"/>
        <w:jc w:val="both"/>
        <w:rPr>
          <w:color w:val="000000"/>
          <w:lang w:bidi="ru-RU"/>
        </w:rPr>
      </w:pPr>
      <w:r w:rsidRPr="00F027ED">
        <w:rPr>
          <w:color w:val="000000"/>
          <w:lang w:bidi="ru-RU"/>
        </w:rPr>
        <w:t xml:space="preserve">Царева Н. Уроки госпожи Мелодии. Методическое пособие. М.,2007; </w:t>
      </w:r>
    </w:p>
    <w:p w:rsidR="00572A41" w:rsidRPr="00541F7A" w:rsidRDefault="00572A41" w:rsidP="00572A41">
      <w:pPr>
        <w:ind w:firstLine="426"/>
      </w:pPr>
      <w:r w:rsidRPr="00F027ED">
        <w:rPr>
          <w:color w:val="000000"/>
          <w:lang w:bidi="ru-RU"/>
        </w:rPr>
        <w:t>Царева Н. Уроки госпожи Мелодии. 1-3 класс. М.: «</w:t>
      </w:r>
      <w:proofErr w:type="spellStart"/>
      <w:r w:rsidRPr="00F027ED">
        <w:rPr>
          <w:color w:val="000000"/>
          <w:lang w:bidi="ru-RU"/>
        </w:rPr>
        <w:t>Росмэн</w:t>
      </w:r>
      <w:proofErr w:type="spellEnd"/>
      <w:r w:rsidRPr="00F027ED">
        <w:rPr>
          <w:color w:val="000000"/>
          <w:lang w:bidi="ru-RU"/>
        </w:rPr>
        <w:t>», 2005.</w:t>
      </w:r>
    </w:p>
    <w:p w:rsidR="00572A41" w:rsidRDefault="00572A41"/>
    <w:sectPr w:rsidR="00572A41" w:rsidSect="003A3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F7A" w:rsidRDefault="009B2BF7">
    <w:pPr>
      <w:rPr>
        <w:sz w:val="2"/>
        <w:szCs w:val="2"/>
      </w:rPr>
    </w:pPr>
    <w:r w:rsidRPr="00814708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9pt;margin-top:784.6pt;width:10.25pt;height:7.7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1F7A" w:rsidRDefault="009B2BF7">
                <w:r w:rsidRPr="00814708">
                  <w:rPr>
                    <w:rFonts w:asciiTheme="minorHAnsi" w:eastAsiaTheme="minorEastAsia" w:hAnsiTheme="minorHAnsi" w:cstheme="minorBidi"/>
                  </w:rPr>
                  <w:fldChar w:fldCharType="begin"/>
                </w:r>
                <w:r>
                  <w:instrText xml:space="preserve"> PAGE \* MERGEFORMAT </w:instrText>
                </w:r>
                <w:r w:rsidRPr="00814708">
                  <w:rPr>
                    <w:rFonts w:asciiTheme="minorHAnsi" w:eastAsiaTheme="minorEastAsia" w:hAnsiTheme="minorHAnsi" w:cstheme="minorBidi"/>
                  </w:rPr>
                  <w:fldChar w:fldCharType="separate"/>
                </w:r>
                <w:r w:rsidRPr="000824DC">
                  <w:rPr>
                    <w:rStyle w:val="Consolas11pt"/>
                    <w:rFonts w:eastAsiaTheme="minorEastAsia"/>
                    <w:noProof/>
                  </w:rPr>
                  <w:t>12</w:t>
                </w:r>
                <w:r>
                  <w:rPr>
                    <w:rStyle w:val="Consolas11pt"/>
                    <w:rFonts w:eastAsiaTheme="minorEastAsia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F7A" w:rsidRDefault="009B2BF7">
    <w:pPr>
      <w:rPr>
        <w:sz w:val="2"/>
        <w:szCs w:val="2"/>
      </w:rPr>
    </w:pPr>
    <w:r w:rsidRPr="00814708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9pt;margin-top:784.6pt;width:10.25pt;height:7.7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1F7A" w:rsidRDefault="009B2BF7">
                <w:r w:rsidRPr="00814708">
                  <w:rPr>
                    <w:rFonts w:asciiTheme="minorHAnsi" w:eastAsiaTheme="minorEastAsia" w:hAnsiTheme="minorHAnsi" w:cstheme="minorBidi"/>
                  </w:rPr>
                  <w:fldChar w:fldCharType="begin"/>
                </w:r>
                <w:r>
                  <w:instrText xml:space="preserve"> PAGE \* MERGEFORMAT </w:instrText>
                </w:r>
                <w:r w:rsidRPr="00814708">
                  <w:rPr>
                    <w:rFonts w:asciiTheme="minorHAnsi" w:eastAsiaTheme="minorEastAsia" w:hAnsiTheme="minorHAnsi" w:cstheme="minorBidi"/>
                  </w:rPr>
                  <w:fldChar w:fldCharType="separate"/>
                </w:r>
                <w:r w:rsidR="00572A41" w:rsidRPr="00572A41">
                  <w:rPr>
                    <w:rStyle w:val="Consolas11pt"/>
                    <w:rFonts w:eastAsiaTheme="minorEastAsia"/>
                    <w:noProof/>
                  </w:rPr>
                  <w:t>13</w:t>
                </w:r>
                <w:r>
                  <w:rPr>
                    <w:rStyle w:val="Consolas11pt"/>
                    <w:rFonts w:eastAsiaTheme="minorEastAsia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80DC1"/>
    <w:multiLevelType w:val="hybridMultilevel"/>
    <w:tmpl w:val="948066D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19E234A9"/>
    <w:multiLevelType w:val="multilevel"/>
    <w:tmpl w:val="F9886A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FD22CF"/>
    <w:multiLevelType w:val="hybridMultilevel"/>
    <w:tmpl w:val="7ACAF78A"/>
    <w:lvl w:ilvl="0" w:tplc="096272A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F1DFD"/>
    <w:multiLevelType w:val="multilevel"/>
    <w:tmpl w:val="76484D3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9239A2"/>
    <w:multiLevelType w:val="multilevel"/>
    <w:tmpl w:val="53007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9B059B"/>
    <w:multiLevelType w:val="multilevel"/>
    <w:tmpl w:val="84D691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980880"/>
    <w:multiLevelType w:val="multilevel"/>
    <w:tmpl w:val="BB3C7B2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013B7B"/>
    <w:multiLevelType w:val="multilevel"/>
    <w:tmpl w:val="845C2C2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D73134"/>
    <w:multiLevelType w:val="multilevel"/>
    <w:tmpl w:val="B31A9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AC2AD0"/>
    <w:multiLevelType w:val="multilevel"/>
    <w:tmpl w:val="5B1A81C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572A41"/>
    <w:rsid w:val="003A3296"/>
    <w:rsid w:val="00572A41"/>
    <w:rsid w:val="009B2BF7"/>
    <w:rsid w:val="00BB694B"/>
    <w:rsid w:val="00BB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7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B7272"/>
    <w:pPr>
      <w:keepNext/>
      <w:outlineLvl w:val="0"/>
    </w:pPr>
    <w:rPr>
      <w:rFonts w:ascii="Arial Unicode MS" w:hAnsi="Arial Unicode MS" w:cs="Arial Unicode MS"/>
      <w:b/>
      <w:bCs/>
    </w:rPr>
  </w:style>
  <w:style w:type="paragraph" w:styleId="2">
    <w:name w:val="heading 2"/>
    <w:basedOn w:val="a"/>
    <w:next w:val="a"/>
    <w:link w:val="20"/>
    <w:uiPriority w:val="9"/>
    <w:qFormat/>
    <w:rsid w:val="00BB7272"/>
    <w:pPr>
      <w:keepNext/>
      <w:numPr>
        <w:ilvl w:val="12"/>
      </w:numPr>
      <w:jc w:val="center"/>
      <w:outlineLvl w:val="1"/>
    </w:pPr>
    <w:rPr>
      <w:b/>
      <w:sz w:val="28"/>
    </w:rPr>
  </w:style>
  <w:style w:type="paragraph" w:styleId="3">
    <w:name w:val="heading 3"/>
    <w:basedOn w:val="a"/>
    <w:link w:val="30"/>
    <w:uiPriority w:val="9"/>
    <w:qFormat/>
    <w:rsid w:val="00BB7272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BB7272"/>
    <w:pPr>
      <w:keepNext/>
      <w:spacing w:line="360" w:lineRule="auto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B7272"/>
    <w:rPr>
      <w:rFonts w:ascii="Arial Unicode MS" w:hAnsi="Arial Unicode MS" w:cs="Arial Unicode MS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rsid w:val="00BB7272"/>
    <w:rPr>
      <w:b/>
      <w:sz w:val="28"/>
      <w:szCs w:val="24"/>
    </w:rPr>
  </w:style>
  <w:style w:type="character" w:customStyle="1" w:styleId="30">
    <w:name w:val="Заголовок 3 Знак"/>
    <w:link w:val="3"/>
    <w:uiPriority w:val="9"/>
    <w:rsid w:val="00BB7272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BB7272"/>
    <w:rPr>
      <w:sz w:val="28"/>
      <w:szCs w:val="24"/>
    </w:rPr>
  </w:style>
  <w:style w:type="character" w:styleId="a3">
    <w:name w:val="Strong"/>
    <w:uiPriority w:val="22"/>
    <w:qFormat/>
    <w:rsid w:val="00BB7272"/>
    <w:rPr>
      <w:b/>
      <w:bCs/>
    </w:rPr>
  </w:style>
  <w:style w:type="paragraph" w:styleId="a4">
    <w:name w:val="No Spacing"/>
    <w:uiPriority w:val="1"/>
    <w:qFormat/>
    <w:rsid w:val="00BB7272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72A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A41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00"/>
    <w:rsid w:val="00572A41"/>
    <w:rPr>
      <w:sz w:val="23"/>
      <w:szCs w:val="23"/>
      <w:shd w:val="clear" w:color="auto" w:fill="FFFFFF"/>
    </w:rPr>
  </w:style>
  <w:style w:type="character" w:customStyle="1" w:styleId="Consolas11pt">
    <w:name w:val="Колонтитул + Consolas;11 pt"/>
    <w:basedOn w:val="a0"/>
    <w:rsid w:val="00572A41"/>
    <w:rPr>
      <w:rFonts w:ascii="Consolas" w:eastAsia="Consolas" w:hAnsi="Consolas" w:cs="Consolas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">
    <w:name w:val="Основной текст4"/>
    <w:basedOn w:val="a7"/>
    <w:rsid w:val="00572A4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Основной текст + Полужирный;Курсив"/>
    <w:basedOn w:val="a7"/>
    <w:rsid w:val="00572A4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"/>
    <w:basedOn w:val="a0"/>
    <w:rsid w:val="00572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7"/>
    <w:rsid w:val="00572A4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a">
    <w:name w:val="Подпись к таблице"/>
    <w:basedOn w:val="a0"/>
    <w:rsid w:val="00572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00">
    <w:name w:val="Основной текст10"/>
    <w:basedOn w:val="a"/>
    <w:link w:val="a7"/>
    <w:rsid w:val="00572A41"/>
    <w:pPr>
      <w:widowControl w:val="0"/>
      <w:shd w:val="clear" w:color="auto" w:fill="FFFFFF"/>
      <w:spacing w:line="281" w:lineRule="exact"/>
      <w:ind w:hanging="480"/>
      <w:jc w:val="center"/>
    </w:pPr>
    <w:rPr>
      <w:sz w:val="23"/>
      <w:szCs w:val="23"/>
    </w:rPr>
  </w:style>
  <w:style w:type="character" w:customStyle="1" w:styleId="31">
    <w:name w:val="Основной текст (3)_"/>
    <w:basedOn w:val="a0"/>
    <w:link w:val="32"/>
    <w:rsid w:val="00572A41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72A41"/>
    <w:pPr>
      <w:widowControl w:val="0"/>
      <w:shd w:val="clear" w:color="auto" w:fill="FFFFFF"/>
      <w:spacing w:line="274" w:lineRule="exact"/>
    </w:pPr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572A4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Заголовок №1_"/>
    <w:basedOn w:val="a0"/>
    <w:link w:val="12"/>
    <w:rsid w:val="00572A41"/>
    <w:rPr>
      <w:b/>
      <w:bCs/>
      <w:sz w:val="36"/>
      <w:szCs w:val="36"/>
      <w:shd w:val="clear" w:color="auto" w:fill="FFFFFF"/>
    </w:rPr>
  </w:style>
  <w:style w:type="paragraph" w:customStyle="1" w:styleId="12">
    <w:name w:val="Заголовок №1"/>
    <w:basedOn w:val="a"/>
    <w:link w:val="11"/>
    <w:rsid w:val="00572A41"/>
    <w:pPr>
      <w:widowControl w:val="0"/>
      <w:shd w:val="clear" w:color="auto" w:fill="FFFFFF"/>
      <w:spacing w:line="414" w:lineRule="exact"/>
      <w:jc w:val="center"/>
      <w:outlineLvl w:val="0"/>
    </w:pPr>
    <w:rPr>
      <w:b/>
      <w:bCs/>
      <w:sz w:val="36"/>
      <w:szCs w:val="36"/>
    </w:rPr>
  </w:style>
  <w:style w:type="character" w:customStyle="1" w:styleId="13">
    <w:name w:val="Основной текст1"/>
    <w:basedOn w:val="a7"/>
    <w:rsid w:val="00572A4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2"/>
    <w:basedOn w:val="a7"/>
    <w:rsid w:val="00572A4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3">
    <w:name w:val="Основной текст3"/>
    <w:basedOn w:val="a7"/>
    <w:rsid w:val="00572A4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5pt">
    <w:name w:val="Основной текст (4) + 5 pt;Не курсив"/>
    <w:basedOn w:val="a0"/>
    <w:rsid w:val="00572A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115pt">
    <w:name w:val="Основной текст (4) + 11;5 pt"/>
    <w:basedOn w:val="a0"/>
    <w:rsid w:val="00572A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">
    <w:name w:val="Основной текст (6) + Не курсив"/>
    <w:basedOn w:val="a0"/>
    <w:rsid w:val="00572A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0">
    <w:name w:val="Основной текст (5) + Курсив"/>
    <w:basedOn w:val="a0"/>
    <w:rsid w:val="00572A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pt">
    <w:name w:val="Основной текст + 9 pt;Малые прописные"/>
    <w:basedOn w:val="a7"/>
    <w:rsid w:val="00572A41"/>
    <w:rPr>
      <w:smallCaps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1">
    <w:name w:val="Основной текст (5) + Не полужирный;Курсив"/>
    <w:basedOn w:val="a0"/>
    <w:rsid w:val="00572A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">
    <w:name w:val="Основной текст (8) + Полужирный;Не курсив"/>
    <w:basedOn w:val="a0"/>
    <w:rsid w:val="00572A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572A41"/>
  </w:style>
  <w:style w:type="character" w:styleId="ac">
    <w:name w:val="Emphasis"/>
    <w:basedOn w:val="a0"/>
    <w:uiPriority w:val="20"/>
    <w:qFormat/>
    <w:rsid w:val="00572A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.slidesharecdn.com/random-141001025138-phpapp01/95/-8-638.jpg?cb=1412131995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4565</Words>
  <Characters>26021</Characters>
  <Application>Microsoft Office Word</Application>
  <DocSecurity>0</DocSecurity>
  <Lines>216</Lines>
  <Paragraphs>61</Paragraphs>
  <ScaleCrop>false</ScaleCrop>
  <Company/>
  <LinksUpToDate>false</LinksUpToDate>
  <CharactersWithSpaces>30525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2017-11-01T07:14:00Z</dcterms:created>
  <dcterms:modified xsi:type="dcterms:W3CDTF">2017-11-01T07:15:00Z</dcterms:modified>
</cp:coreProperties>
</file>